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B269F" w14:textId="77777777" w:rsidR="00F40BED" w:rsidRPr="00F40BED" w:rsidRDefault="00F40BED" w:rsidP="00F40BED">
      <w:pPr>
        <w:jc w:val="center"/>
        <w:rPr>
          <w:b/>
          <w:bCs/>
          <w:spacing w:val="-14"/>
          <w:sz w:val="28"/>
          <w:szCs w:val="28"/>
        </w:rPr>
      </w:pPr>
      <w:r w:rsidRPr="00F40BED">
        <w:rPr>
          <w:b/>
          <w:bCs/>
          <w:spacing w:val="-14"/>
          <w:sz w:val="28"/>
          <w:szCs w:val="28"/>
        </w:rPr>
        <w:t>Министерство здравоохранения Хабаровского края</w:t>
      </w:r>
    </w:p>
    <w:p w14:paraId="132572C3" w14:textId="77777777" w:rsidR="00F40BED" w:rsidRPr="00F40BED" w:rsidRDefault="00F40BED" w:rsidP="00F40BED">
      <w:pPr>
        <w:jc w:val="center"/>
        <w:rPr>
          <w:b/>
          <w:bCs/>
          <w:spacing w:val="-8"/>
          <w:sz w:val="28"/>
          <w:szCs w:val="28"/>
        </w:rPr>
      </w:pPr>
      <w:r w:rsidRPr="00F40BED">
        <w:rPr>
          <w:b/>
          <w:bCs/>
          <w:spacing w:val="-8"/>
          <w:sz w:val="28"/>
          <w:szCs w:val="28"/>
        </w:rPr>
        <w:t>Краевое государственное бюджетное</w:t>
      </w:r>
    </w:p>
    <w:p w14:paraId="36865353" w14:textId="5A3762D4" w:rsidR="00F40BED" w:rsidRPr="00F40BED" w:rsidRDefault="00F40BED" w:rsidP="00F40BED">
      <w:pPr>
        <w:jc w:val="center"/>
        <w:rPr>
          <w:b/>
          <w:bCs/>
          <w:spacing w:val="-8"/>
          <w:sz w:val="28"/>
          <w:szCs w:val="28"/>
        </w:rPr>
      </w:pPr>
      <w:r w:rsidRPr="00F40BED">
        <w:rPr>
          <w:b/>
          <w:bCs/>
          <w:spacing w:val="-8"/>
          <w:sz w:val="28"/>
          <w:szCs w:val="28"/>
        </w:rPr>
        <w:t>профессиональное образовательное учреждение</w:t>
      </w:r>
    </w:p>
    <w:p w14:paraId="6FF47BB0" w14:textId="77777777" w:rsidR="00F40BED" w:rsidRPr="00F40BED" w:rsidRDefault="00F40BED" w:rsidP="00F40BED">
      <w:pPr>
        <w:contextualSpacing/>
        <w:jc w:val="center"/>
        <w:rPr>
          <w:b/>
          <w:bCs/>
          <w:spacing w:val="-18"/>
          <w:sz w:val="28"/>
          <w:szCs w:val="28"/>
        </w:rPr>
      </w:pPr>
      <w:r w:rsidRPr="00F40BED">
        <w:rPr>
          <w:b/>
          <w:bCs/>
          <w:spacing w:val="-18"/>
          <w:sz w:val="28"/>
          <w:szCs w:val="28"/>
        </w:rPr>
        <w:t>"ХАБАРОВСКИЙ ГОСУДАРСТВЕННЫЙ МЕДИЦИНСКИЙ КОЛЛЕДЖ</w:t>
      </w:r>
    </w:p>
    <w:p w14:paraId="1139FDAF" w14:textId="77777777" w:rsidR="00F40BED" w:rsidRPr="00F40BED" w:rsidRDefault="00F40BED" w:rsidP="00F40BED">
      <w:pPr>
        <w:jc w:val="center"/>
        <w:rPr>
          <w:b/>
          <w:bCs/>
          <w:spacing w:val="-18"/>
          <w:sz w:val="28"/>
          <w:szCs w:val="28"/>
        </w:rPr>
      </w:pPr>
      <w:r w:rsidRPr="00F40BED">
        <w:rPr>
          <w:b/>
          <w:bCs/>
          <w:spacing w:val="-18"/>
          <w:sz w:val="28"/>
          <w:szCs w:val="28"/>
        </w:rPr>
        <w:t>ИМЕНИ Г.С. МАКАРОВА"</w:t>
      </w:r>
    </w:p>
    <w:p w14:paraId="78C5E808" w14:textId="77777777" w:rsidR="00F40BED" w:rsidRPr="00F40BED" w:rsidRDefault="00F40BED" w:rsidP="00F40BED">
      <w:pPr>
        <w:jc w:val="center"/>
        <w:rPr>
          <w:sz w:val="28"/>
          <w:szCs w:val="28"/>
        </w:rPr>
      </w:pPr>
      <w:r w:rsidRPr="00F40BED">
        <w:rPr>
          <w:sz w:val="28"/>
          <w:szCs w:val="28"/>
        </w:rPr>
        <w:t>(КГБПОУ ХГМК)</w:t>
      </w:r>
    </w:p>
    <w:p w14:paraId="5B63635B" w14:textId="77777777" w:rsidR="00F40BED" w:rsidRPr="00F40BED" w:rsidRDefault="00F40BED" w:rsidP="00F40BED">
      <w:pPr>
        <w:jc w:val="center"/>
        <w:rPr>
          <w:sz w:val="28"/>
          <w:szCs w:val="28"/>
        </w:rPr>
      </w:pPr>
    </w:p>
    <w:p w14:paraId="5524D5BB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01284AE4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01CDCC26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4F1D6D93" w14:textId="77777777" w:rsidR="00E25AF9" w:rsidRPr="00AE58E5" w:rsidRDefault="00E25AF9" w:rsidP="00E25AF9">
      <w:pPr>
        <w:rPr>
          <w:b/>
          <w:sz w:val="28"/>
          <w:szCs w:val="28"/>
        </w:rPr>
      </w:pPr>
    </w:p>
    <w:p w14:paraId="37018657" w14:textId="77777777" w:rsidR="00E25AF9" w:rsidRPr="00AE58E5" w:rsidRDefault="00E25AF9" w:rsidP="00E25AF9">
      <w:pPr>
        <w:rPr>
          <w:b/>
          <w:sz w:val="28"/>
          <w:szCs w:val="28"/>
        </w:rPr>
      </w:pPr>
    </w:p>
    <w:p w14:paraId="508B9258" w14:textId="77777777" w:rsidR="00E25AF9" w:rsidRPr="00AE58E5" w:rsidRDefault="00E25AF9" w:rsidP="00E25AF9">
      <w:pPr>
        <w:rPr>
          <w:b/>
          <w:sz w:val="28"/>
          <w:szCs w:val="28"/>
        </w:rPr>
      </w:pPr>
    </w:p>
    <w:p w14:paraId="157A128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>И.Е. Мережко</w:t>
      </w:r>
    </w:p>
    <w:p w14:paraId="0725E013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311E542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70950332" w14:textId="77777777" w:rsidR="00E25AF9" w:rsidRPr="00E25AF9" w:rsidRDefault="00E25AF9" w:rsidP="00E25AF9">
      <w:pPr>
        <w:pStyle w:val="a4"/>
        <w:rPr>
          <w:sz w:val="36"/>
          <w:szCs w:val="36"/>
        </w:rPr>
      </w:pPr>
      <w:r w:rsidRPr="00E25AF9">
        <w:rPr>
          <w:sz w:val="36"/>
          <w:szCs w:val="36"/>
        </w:rPr>
        <w:t>Определение чувствительности микроорганизмов к антимикробным препаратам</w:t>
      </w:r>
    </w:p>
    <w:p w14:paraId="1FA8766C" w14:textId="77777777" w:rsidR="00E25AF9" w:rsidRPr="00E25AF9" w:rsidRDefault="00E25AF9" w:rsidP="00E25AF9">
      <w:pPr>
        <w:jc w:val="center"/>
      </w:pPr>
    </w:p>
    <w:p w14:paraId="1CD3DE62" w14:textId="77777777" w:rsidR="00E25AF9" w:rsidRPr="00E25AF9" w:rsidRDefault="00E25AF9" w:rsidP="00E25AF9">
      <w:pPr>
        <w:pStyle w:val="a4"/>
        <w:rPr>
          <w:sz w:val="28"/>
          <w:szCs w:val="28"/>
        </w:rPr>
      </w:pPr>
      <w:r w:rsidRPr="00E25AF9">
        <w:rPr>
          <w:sz w:val="28"/>
          <w:szCs w:val="28"/>
        </w:rPr>
        <w:t>МДК.03.01 Бактериология</w:t>
      </w:r>
    </w:p>
    <w:p w14:paraId="07072494" w14:textId="77777777" w:rsidR="00E25AF9" w:rsidRPr="00E25AF9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3813067A" w14:textId="77777777" w:rsidR="00E25AF9" w:rsidRPr="00E25AF9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CEC3F73" w14:textId="77777777" w:rsidR="00E25AF9" w:rsidRPr="00E25AF9" w:rsidRDefault="00E25AF9" w:rsidP="00E25AF9">
      <w:pPr>
        <w:spacing w:line="288" w:lineRule="auto"/>
        <w:jc w:val="center"/>
        <w:rPr>
          <w:b/>
          <w:sz w:val="28"/>
          <w:szCs w:val="28"/>
        </w:rPr>
      </w:pPr>
      <w:r w:rsidRPr="00E25AF9">
        <w:rPr>
          <w:b/>
          <w:sz w:val="28"/>
          <w:szCs w:val="28"/>
        </w:rPr>
        <w:t>Методическая разработка лекционного занятия</w:t>
      </w:r>
    </w:p>
    <w:p w14:paraId="1E4B0369" w14:textId="77777777" w:rsidR="00E25AF9" w:rsidRPr="00E25AF9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3ECE8473" w14:textId="77777777" w:rsidR="00E25AF9" w:rsidRPr="00E25AF9" w:rsidRDefault="00E25AF9" w:rsidP="00E25AF9">
      <w:pPr>
        <w:pStyle w:val="a4"/>
        <w:rPr>
          <w:sz w:val="28"/>
          <w:szCs w:val="28"/>
        </w:rPr>
      </w:pPr>
      <w:r w:rsidRPr="00E25AF9">
        <w:rPr>
          <w:sz w:val="28"/>
          <w:szCs w:val="28"/>
          <w:lang w:val="en-US"/>
        </w:rPr>
        <w:t>C</w:t>
      </w:r>
      <w:proofErr w:type="spellStart"/>
      <w:r w:rsidRPr="00E25AF9">
        <w:rPr>
          <w:sz w:val="28"/>
          <w:szCs w:val="28"/>
        </w:rPr>
        <w:t>пециальность</w:t>
      </w:r>
      <w:proofErr w:type="spellEnd"/>
      <w:r w:rsidRPr="00E25AF9">
        <w:rPr>
          <w:sz w:val="28"/>
          <w:szCs w:val="28"/>
        </w:rPr>
        <w:t xml:space="preserve"> </w:t>
      </w:r>
      <w:r w:rsidR="00107352">
        <w:rPr>
          <w:sz w:val="28"/>
          <w:szCs w:val="28"/>
        </w:rPr>
        <w:t>31.02.03 Лабораторная диагностика</w:t>
      </w:r>
    </w:p>
    <w:p w14:paraId="13BBF730" w14:textId="77777777" w:rsidR="00E25AF9" w:rsidRPr="00E25AF9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2D06A3E3" w14:textId="77777777" w:rsidR="00E25AF9" w:rsidRPr="00E25AF9" w:rsidRDefault="00E25AF9" w:rsidP="00E25AF9">
      <w:pPr>
        <w:spacing w:line="288" w:lineRule="auto"/>
        <w:rPr>
          <w:b/>
          <w:sz w:val="28"/>
          <w:szCs w:val="28"/>
        </w:rPr>
      </w:pPr>
    </w:p>
    <w:p w14:paraId="72C9FED3" w14:textId="77777777" w:rsidR="00E25AF9" w:rsidRPr="00E25AF9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A41C9CE" w14:textId="77777777" w:rsidR="00E25AF9" w:rsidRPr="00AE58E5" w:rsidRDefault="00E25AF9" w:rsidP="00E25AF9">
      <w:pPr>
        <w:spacing w:line="288" w:lineRule="auto"/>
        <w:jc w:val="center"/>
        <w:rPr>
          <w:sz w:val="28"/>
          <w:szCs w:val="28"/>
        </w:rPr>
      </w:pPr>
    </w:p>
    <w:p w14:paraId="58E7C611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EA65909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5EB28675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01DD2EB1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1D54FD44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6084DFB0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64864671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0E493F49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2B0D8C04" w14:textId="77777777" w:rsidR="00E25AF9" w:rsidRPr="00AE58E5" w:rsidRDefault="00E25AF9" w:rsidP="00E25AF9">
      <w:pPr>
        <w:rPr>
          <w:sz w:val="28"/>
          <w:szCs w:val="28"/>
        </w:rPr>
      </w:pPr>
    </w:p>
    <w:p w14:paraId="41C14DA5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2FCC84C4" w14:textId="4ED098F3" w:rsidR="00E25AF9" w:rsidRPr="00AE58E5" w:rsidRDefault="00E25AF9" w:rsidP="00E25AF9">
      <w:pPr>
        <w:jc w:val="center"/>
        <w:rPr>
          <w:sz w:val="28"/>
          <w:szCs w:val="28"/>
        </w:rPr>
      </w:pPr>
      <w:r w:rsidRPr="00AE58E5">
        <w:rPr>
          <w:sz w:val="28"/>
          <w:szCs w:val="28"/>
        </w:rPr>
        <w:t>Хабаровск 202</w:t>
      </w:r>
      <w:r w:rsidR="001733E9">
        <w:rPr>
          <w:sz w:val="28"/>
          <w:szCs w:val="28"/>
        </w:rPr>
        <w:t>6</w:t>
      </w:r>
    </w:p>
    <w:p w14:paraId="540E142A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3B287B9B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1B1AB5D0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6ABDB17F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3694"/>
      </w:tblGrid>
      <w:tr w:rsidR="00E25AF9" w:rsidRPr="00AE58E5" w14:paraId="00C55554" w14:textId="77777777" w:rsidTr="00F17F30">
        <w:tc>
          <w:tcPr>
            <w:tcW w:w="5778" w:type="dxa"/>
            <w:shd w:val="clear" w:color="auto" w:fill="auto"/>
          </w:tcPr>
          <w:p w14:paraId="0A4F332D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РАССМОТРЕНО </w:t>
            </w:r>
          </w:p>
          <w:p w14:paraId="1B6AF741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ЦМК «Специальных дисциплин» </w:t>
            </w:r>
          </w:p>
          <w:p w14:paraId="719C2B0A" w14:textId="1464EFB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Протокол №</w:t>
            </w:r>
            <w:r w:rsidR="00107352">
              <w:rPr>
                <w:rFonts w:eastAsia="Calibri"/>
                <w:sz w:val="28"/>
                <w:szCs w:val="28"/>
                <w:lang w:bidi="ru-RU"/>
              </w:rPr>
              <w:t xml:space="preserve"> 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5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 </w:t>
            </w:r>
          </w:p>
          <w:p w14:paraId="0F2C01D7" w14:textId="4BC3C622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«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10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» 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февраля</w:t>
            </w:r>
            <w:r w:rsidR="00107352">
              <w:rPr>
                <w:rFonts w:eastAsia="Calibri"/>
                <w:sz w:val="28"/>
                <w:szCs w:val="28"/>
                <w:lang w:bidi="ru-RU"/>
              </w:rPr>
              <w:t xml:space="preserve"> 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>202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6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г. </w:t>
            </w:r>
          </w:p>
          <w:p w14:paraId="264F5B77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Председатель ЦМК</w:t>
            </w:r>
          </w:p>
          <w:p w14:paraId="4D74AD36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___________ И.Е. Мережко</w:t>
            </w:r>
          </w:p>
          <w:p w14:paraId="1025C750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3792" w:type="dxa"/>
            <w:shd w:val="clear" w:color="auto" w:fill="auto"/>
          </w:tcPr>
          <w:p w14:paraId="145C019C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СОГЛАСОВАНО </w:t>
            </w:r>
          </w:p>
          <w:p w14:paraId="28B68455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Начальник НМО</w:t>
            </w:r>
          </w:p>
          <w:p w14:paraId="7CFF6F5E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___________ </w:t>
            </w:r>
            <w:r>
              <w:rPr>
                <w:rFonts w:eastAsia="Calibri"/>
                <w:sz w:val="28"/>
                <w:szCs w:val="28"/>
                <w:lang w:bidi="ru-RU"/>
              </w:rPr>
              <w:t>И.В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bidi="ru-RU"/>
              </w:rPr>
              <w:t>Зайко</w:t>
            </w:r>
          </w:p>
          <w:p w14:paraId="6E6055B8" w14:textId="5D9FA47C" w:rsidR="00E25AF9" w:rsidRPr="00AE58E5" w:rsidRDefault="00E25AF9" w:rsidP="001733E9">
            <w:pPr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«_____»__________202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6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>г.</w:t>
            </w:r>
          </w:p>
        </w:tc>
      </w:tr>
    </w:tbl>
    <w:p w14:paraId="2D673722" w14:textId="77777777" w:rsidR="00E25AF9" w:rsidRPr="00AE58E5" w:rsidRDefault="00E25AF9" w:rsidP="00E25AF9">
      <w:pPr>
        <w:rPr>
          <w:sz w:val="28"/>
          <w:szCs w:val="28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17"/>
      </w:tblGrid>
      <w:tr w:rsidR="00E25AF9" w:rsidRPr="00AE58E5" w14:paraId="3B963969" w14:textId="77777777" w:rsidTr="00F17F30">
        <w:tc>
          <w:tcPr>
            <w:tcW w:w="4785" w:type="dxa"/>
            <w:shd w:val="clear" w:color="auto" w:fill="auto"/>
          </w:tcPr>
          <w:p w14:paraId="6BBACEFE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УТВЕРЖДЕНО УМС</w:t>
            </w:r>
          </w:p>
          <w:p w14:paraId="22664678" w14:textId="77777777" w:rsidR="001733E9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Протокол № 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3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 </w:t>
            </w:r>
          </w:p>
          <w:p w14:paraId="78A3E217" w14:textId="48AA296F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«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05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>»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 xml:space="preserve"> марта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>202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6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>г.</w:t>
            </w:r>
          </w:p>
          <w:p w14:paraId="42257FAC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Председатель УМС </w:t>
            </w:r>
          </w:p>
          <w:p w14:paraId="339FB1F1" w14:textId="7B48B902" w:rsidR="00E25AF9" w:rsidRPr="00AE58E5" w:rsidRDefault="00E25AF9" w:rsidP="001733E9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AE58E5">
              <w:rPr>
                <w:rFonts w:eastAsia="Calibri"/>
                <w:sz w:val="28"/>
                <w:szCs w:val="28"/>
                <w:lang w:bidi="ru-RU"/>
              </w:rPr>
              <w:t>_____________</w:t>
            </w:r>
            <w:r w:rsidR="001733E9">
              <w:rPr>
                <w:rFonts w:eastAsia="Calibri"/>
                <w:sz w:val="28"/>
                <w:szCs w:val="28"/>
                <w:lang w:bidi="ru-RU"/>
              </w:rPr>
              <w:t>Г.В. Мельникова</w:t>
            </w:r>
            <w:r w:rsidRPr="00AE58E5">
              <w:rPr>
                <w:rFonts w:eastAsia="Calibri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107A36D5" w14:textId="77777777" w:rsidR="00E25AF9" w:rsidRPr="00AE58E5" w:rsidRDefault="00E25AF9" w:rsidP="00F17F30">
            <w:pPr>
              <w:rPr>
                <w:rFonts w:eastAsia="Calibri"/>
                <w:sz w:val="28"/>
                <w:szCs w:val="28"/>
                <w:lang w:bidi="ru-RU"/>
              </w:rPr>
            </w:pPr>
          </w:p>
        </w:tc>
      </w:tr>
    </w:tbl>
    <w:p w14:paraId="0D25352F" w14:textId="77777777" w:rsidR="00E25AF9" w:rsidRPr="00AE58E5" w:rsidRDefault="00E25AF9" w:rsidP="00E25AF9">
      <w:pPr>
        <w:rPr>
          <w:rFonts w:eastAsia="Calibri"/>
          <w:sz w:val="28"/>
          <w:szCs w:val="28"/>
          <w:lang w:eastAsia="en-US" w:bidi="ru-RU"/>
        </w:rPr>
      </w:pPr>
    </w:p>
    <w:p w14:paraId="6775FCDA" w14:textId="77777777" w:rsidR="00E25AF9" w:rsidRPr="00AE58E5" w:rsidRDefault="00E25AF9" w:rsidP="00E25AF9">
      <w:pPr>
        <w:rPr>
          <w:rFonts w:eastAsia="Calibri"/>
          <w:sz w:val="28"/>
          <w:szCs w:val="28"/>
          <w:lang w:eastAsia="en-US" w:bidi="ru-RU"/>
        </w:rPr>
      </w:pPr>
    </w:p>
    <w:p w14:paraId="34721A8D" w14:textId="77777777" w:rsidR="00E25AF9" w:rsidRPr="00AE58E5" w:rsidRDefault="00E25AF9" w:rsidP="00E25AF9">
      <w:pPr>
        <w:rPr>
          <w:rFonts w:eastAsia="Calibri"/>
          <w:sz w:val="28"/>
          <w:szCs w:val="28"/>
          <w:lang w:eastAsia="en-US" w:bidi="ru-RU"/>
        </w:rPr>
      </w:pPr>
    </w:p>
    <w:p w14:paraId="18716785" w14:textId="77777777" w:rsidR="00E25AF9" w:rsidRPr="00E25AF9" w:rsidRDefault="00E25AF9" w:rsidP="00E25AF9">
      <w:pPr>
        <w:rPr>
          <w:rFonts w:eastAsia="Calibri"/>
          <w:color w:val="FF0000"/>
          <w:sz w:val="28"/>
          <w:szCs w:val="28"/>
          <w:lang w:eastAsia="en-US" w:bidi="ru-RU"/>
        </w:rPr>
      </w:pPr>
    </w:p>
    <w:p w14:paraId="519D1A0E" w14:textId="77777777" w:rsidR="00E25AF9" w:rsidRPr="00E25AF9" w:rsidRDefault="00E25AF9" w:rsidP="00E25AF9">
      <w:pPr>
        <w:pStyle w:val="a4"/>
        <w:jc w:val="both"/>
        <w:rPr>
          <w:b w:val="0"/>
          <w:sz w:val="28"/>
          <w:szCs w:val="28"/>
        </w:rPr>
      </w:pPr>
      <w:r w:rsidRPr="00E25AF9">
        <w:rPr>
          <w:b w:val="0"/>
          <w:sz w:val="28"/>
          <w:szCs w:val="28"/>
          <w:lang w:bidi="ru-RU"/>
        </w:rPr>
        <w:t>Методическая разработка лекционного занятия по теме «</w:t>
      </w:r>
      <w:r w:rsidRPr="00E25AF9">
        <w:rPr>
          <w:b w:val="0"/>
          <w:sz w:val="28"/>
          <w:szCs w:val="28"/>
        </w:rPr>
        <w:t>Определение чувствительности микроорганизмов к антимикробным препаратам</w:t>
      </w:r>
      <w:r w:rsidRPr="00E25AF9">
        <w:rPr>
          <w:b w:val="0"/>
          <w:sz w:val="28"/>
          <w:szCs w:val="28"/>
          <w:lang w:bidi="ru-RU"/>
        </w:rPr>
        <w:t xml:space="preserve">» по </w:t>
      </w:r>
      <w:r w:rsidRPr="00E25AF9">
        <w:rPr>
          <w:b w:val="0"/>
          <w:sz w:val="28"/>
          <w:szCs w:val="28"/>
        </w:rPr>
        <w:t>МДК.03.01 Бактериология</w:t>
      </w:r>
    </w:p>
    <w:p w14:paraId="12FD6288" w14:textId="77777777" w:rsidR="00E25AF9" w:rsidRPr="00E25AF9" w:rsidRDefault="00E25AF9" w:rsidP="00E25AF9">
      <w:pPr>
        <w:pStyle w:val="a4"/>
        <w:jc w:val="both"/>
        <w:rPr>
          <w:b w:val="0"/>
        </w:rPr>
      </w:pPr>
      <w:r w:rsidRPr="00E25AF9">
        <w:rPr>
          <w:b w:val="0"/>
          <w:sz w:val="28"/>
          <w:szCs w:val="28"/>
          <w:lang w:bidi="ru-RU"/>
        </w:rPr>
        <w:t xml:space="preserve">разработана в соответствии с ФГОС СПО по программе подготовки специалистов среднего звена по специальности </w:t>
      </w:r>
      <w:r w:rsidRPr="00E25AF9">
        <w:rPr>
          <w:b w:val="0"/>
          <w:bCs w:val="0"/>
          <w:sz w:val="28"/>
          <w:szCs w:val="28"/>
          <w:lang w:bidi="ru-RU"/>
        </w:rPr>
        <w:t>«Лабораторная диагностика</w:t>
      </w:r>
      <w:r w:rsidRPr="00E25AF9">
        <w:rPr>
          <w:b w:val="0"/>
          <w:sz w:val="28"/>
          <w:szCs w:val="28"/>
          <w:lang w:bidi="ru-RU"/>
        </w:rPr>
        <w:t>».</w:t>
      </w:r>
    </w:p>
    <w:p w14:paraId="1DB9ADE9" w14:textId="6880414C" w:rsidR="00E25AF9" w:rsidRPr="008C1A05" w:rsidRDefault="00E25AF9" w:rsidP="00E25AF9">
      <w:pPr>
        <w:ind w:firstLine="709"/>
        <w:jc w:val="both"/>
        <w:rPr>
          <w:sz w:val="28"/>
          <w:szCs w:val="28"/>
          <w:lang w:bidi="ru-RU"/>
        </w:rPr>
      </w:pPr>
      <w:r w:rsidRPr="008C1A05">
        <w:rPr>
          <w:sz w:val="28"/>
          <w:szCs w:val="28"/>
          <w:lang w:bidi="ru-RU"/>
        </w:rPr>
        <w:t>Методическая разработка лекционного занятия адресована преподавателям /составитель И.Е. Мережко, преподаватель высшей квалификационной категории, КГБПОУ ХГМК Хабаровск, 202</w:t>
      </w:r>
      <w:r w:rsidR="001733E9">
        <w:rPr>
          <w:sz w:val="28"/>
          <w:szCs w:val="28"/>
          <w:lang w:bidi="ru-RU"/>
        </w:rPr>
        <w:t>6</w:t>
      </w:r>
      <w:r w:rsidRPr="008C1A05">
        <w:rPr>
          <w:sz w:val="28"/>
          <w:szCs w:val="28"/>
          <w:lang w:bidi="ru-RU"/>
        </w:rPr>
        <w:t xml:space="preserve">– </w:t>
      </w:r>
      <w:r w:rsidR="00061603">
        <w:rPr>
          <w:sz w:val="28"/>
          <w:szCs w:val="28"/>
          <w:lang w:bidi="ru-RU"/>
        </w:rPr>
        <w:t>39</w:t>
      </w:r>
      <w:r w:rsidRPr="008C1A05">
        <w:rPr>
          <w:sz w:val="28"/>
          <w:szCs w:val="28"/>
          <w:lang w:bidi="ru-RU"/>
        </w:rPr>
        <w:t>с.</w:t>
      </w:r>
    </w:p>
    <w:p w14:paraId="77518774" w14:textId="77777777" w:rsidR="00E25AF9" w:rsidRPr="00AE58E5" w:rsidRDefault="00E25AF9" w:rsidP="00E25AF9">
      <w:pPr>
        <w:spacing w:line="360" w:lineRule="auto"/>
        <w:ind w:right="355"/>
        <w:rPr>
          <w:sz w:val="28"/>
          <w:szCs w:val="28"/>
          <w:lang w:bidi="ru-RU"/>
        </w:rPr>
      </w:pPr>
    </w:p>
    <w:p w14:paraId="0DC655BE" w14:textId="77777777" w:rsidR="00E25AF9" w:rsidRPr="00AE58E5" w:rsidRDefault="00E25AF9" w:rsidP="00E25AF9">
      <w:pPr>
        <w:spacing w:line="360" w:lineRule="auto"/>
        <w:ind w:right="355"/>
        <w:rPr>
          <w:sz w:val="28"/>
          <w:szCs w:val="28"/>
          <w:lang w:bidi="ru-RU"/>
        </w:rPr>
      </w:pPr>
    </w:p>
    <w:p w14:paraId="0CD42362" w14:textId="77777777" w:rsidR="00E25AF9" w:rsidRPr="00AE58E5" w:rsidRDefault="00E25AF9" w:rsidP="00E25AF9">
      <w:pPr>
        <w:jc w:val="both"/>
        <w:rPr>
          <w:sz w:val="28"/>
          <w:szCs w:val="28"/>
        </w:rPr>
      </w:pPr>
      <w:r w:rsidRPr="00AE58E5">
        <w:rPr>
          <w:sz w:val="28"/>
          <w:szCs w:val="28"/>
          <w:lang w:bidi="ru-RU"/>
        </w:rPr>
        <w:t xml:space="preserve">Рецензент: </w:t>
      </w:r>
      <w:r w:rsidRPr="00AE58E5">
        <w:rPr>
          <w:sz w:val="28"/>
          <w:szCs w:val="28"/>
        </w:rPr>
        <w:t>Геращенко Н.В. – преподаватель инфекционных болезней КГБПОУ ХГМК имени Г.С. Макарова</w:t>
      </w:r>
    </w:p>
    <w:p w14:paraId="415E1369" w14:textId="77777777" w:rsidR="00E25AF9" w:rsidRPr="00AE58E5" w:rsidRDefault="00E25AF9" w:rsidP="00E25AF9">
      <w:pPr>
        <w:spacing w:line="360" w:lineRule="auto"/>
        <w:ind w:right="355"/>
        <w:rPr>
          <w:sz w:val="28"/>
          <w:szCs w:val="28"/>
          <w:lang w:bidi="ru-RU"/>
        </w:rPr>
      </w:pPr>
    </w:p>
    <w:p w14:paraId="511B6E72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2468FA4F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6A577BF1" w14:textId="77777777" w:rsidR="00E25AF9" w:rsidRPr="00AE58E5" w:rsidRDefault="00E25AF9" w:rsidP="00E25AF9">
      <w:pPr>
        <w:ind w:left="360"/>
        <w:jc w:val="center"/>
        <w:rPr>
          <w:b/>
          <w:sz w:val="28"/>
          <w:szCs w:val="28"/>
        </w:rPr>
      </w:pPr>
    </w:p>
    <w:p w14:paraId="393AC530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EAB86D9" w14:textId="77777777" w:rsidR="00E25AF9" w:rsidRPr="00AE58E5" w:rsidRDefault="00E25AF9" w:rsidP="00E25AF9">
      <w:pPr>
        <w:jc w:val="center"/>
        <w:rPr>
          <w:sz w:val="28"/>
          <w:szCs w:val="28"/>
          <w:lang w:bidi="ru-RU"/>
        </w:rPr>
      </w:pPr>
    </w:p>
    <w:p w14:paraId="35610674" w14:textId="77777777" w:rsidR="00E25AF9" w:rsidRPr="00AE58E5" w:rsidRDefault="00E25AF9" w:rsidP="00E25AF9">
      <w:pPr>
        <w:pStyle w:val="af5"/>
        <w:spacing w:after="200"/>
        <w:jc w:val="center"/>
        <w:rPr>
          <w:rFonts w:eastAsia="Calibri"/>
          <w:lang w:eastAsia="en-US" w:bidi="ru-RU"/>
        </w:rPr>
      </w:pPr>
    </w:p>
    <w:p w14:paraId="66415EE3" w14:textId="77777777" w:rsidR="00E25AF9" w:rsidRPr="00AE58E5" w:rsidRDefault="00E25AF9" w:rsidP="00E25AF9">
      <w:pPr>
        <w:pStyle w:val="af5"/>
        <w:spacing w:after="200"/>
        <w:jc w:val="center"/>
        <w:rPr>
          <w:rFonts w:eastAsia="Calibri"/>
          <w:lang w:eastAsia="en-US" w:bidi="ru-RU"/>
        </w:rPr>
      </w:pPr>
    </w:p>
    <w:p w14:paraId="26030792" w14:textId="4A5F0048" w:rsidR="00E25AF9" w:rsidRPr="00AE58E5" w:rsidRDefault="00E25AF9" w:rsidP="00E25AF9">
      <w:pPr>
        <w:pStyle w:val="af5"/>
        <w:spacing w:after="200"/>
        <w:jc w:val="both"/>
        <w:rPr>
          <w:rFonts w:eastAsia="Calibri"/>
          <w:lang w:eastAsia="en-US" w:bidi="ru-RU"/>
        </w:rPr>
      </w:pPr>
      <w:r w:rsidRPr="00AE58E5">
        <w:rPr>
          <w:rFonts w:eastAsia="Calibri"/>
          <w:lang w:eastAsia="en-US" w:bidi="ru-RU"/>
        </w:rPr>
        <w:t xml:space="preserve">© КГБ </w:t>
      </w:r>
      <w:bookmarkStart w:id="0" w:name="_GoBack"/>
      <w:bookmarkEnd w:id="0"/>
      <w:r w:rsidRPr="00AE58E5">
        <w:rPr>
          <w:rFonts w:eastAsia="Calibri"/>
          <w:lang w:eastAsia="en-US" w:bidi="ru-RU"/>
        </w:rPr>
        <w:t>ПОУ «Хабаровский государственный медицинский колледж имени Г.С. Макарова», 202</w:t>
      </w:r>
      <w:r w:rsidR="001733E9">
        <w:rPr>
          <w:rFonts w:eastAsia="Calibri"/>
          <w:lang w:eastAsia="en-US" w:bidi="ru-RU"/>
        </w:rPr>
        <w:t>6</w:t>
      </w:r>
    </w:p>
    <w:p w14:paraId="5D462EE0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881221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D068B1A" w14:textId="77777777" w:rsidR="00E25AF9" w:rsidRPr="00E25AF9" w:rsidRDefault="00E25AF9" w:rsidP="00E25AF9">
      <w:pPr>
        <w:jc w:val="center"/>
        <w:rPr>
          <w:b/>
          <w:sz w:val="28"/>
          <w:szCs w:val="28"/>
        </w:rPr>
      </w:pPr>
      <w:r w:rsidRPr="00E25AF9">
        <w:rPr>
          <w:b/>
          <w:sz w:val="28"/>
          <w:szCs w:val="28"/>
        </w:rPr>
        <w:t>ОГЛАВЛЕНИЕ</w:t>
      </w:r>
    </w:p>
    <w:p w14:paraId="3F1332BF" w14:textId="77777777" w:rsidR="00E25AF9" w:rsidRPr="00107352" w:rsidRDefault="00E25AF9" w:rsidP="00E25AF9">
      <w:pPr>
        <w:spacing w:line="360" w:lineRule="auto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0"/>
        <w:gridCol w:w="770"/>
      </w:tblGrid>
      <w:tr w:rsidR="00107352" w:rsidRPr="00107352" w14:paraId="60793BCC" w14:textId="77777777" w:rsidTr="00107352">
        <w:tc>
          <w:tcPr>
            <w:tcW w:w="7950" w:type="dxa"/>
          </w:tcPr>
          <w:p w14:paraId="5E8E9C1B" w14:textId="77777777" w:rsidR="00E25AF9" w:rsidRPr="00107352" w:rsidRDefault="00E25AF9" w:rsidP="00F17F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770" w:type="dxa"/>
          </w:tcPr>
          <w:p w14:paraId="2007A608" w14:textId="77777777" w:rsidR="00E25AF9" w:rsidRPr="00107352" w:rsidRDefault="00E25AF9" w:rsidP="00F17F3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7352" w:rsidRPr="00107352" w14:paraId="74C0D596" w14:textId="77777777" w:rsidTr="00107352">
        <w:tc>
          <w:tcPr>
            <w:tcW w:w="7950" w:type="dxa"/>
          </w:tcPr>
          <w:p w14:paraId="25F7F879" w14:textId="77777777" w:rsidR="00E25AF9" w:rsidRPr="00107352" w:rsidRDefault="00E25AF9" w:rsidP="00F17F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УЧЕБНОГО ЗАНЯТИЯ</w:t>
            </w:r>
          </w:p>
        </w:tc>
        <w:tc>
          <w:tcPr>
            <w:tcW w:w="770" w:type="dxa"/>
          </w:tcPr>
          <w:p w14:paraId="3503FAFF" w14:textId="77777777" w:rsidR="00E25AF9" w:rsidRPr="00107352" w:rsidRDefault="00E25AF9" w:rsidP="00F17F3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7352" w:rsidRPr="00107352" w14:paraId="262BF854" w14:textId="77777777" w:rsidTr="00107352">
        <w:tc>
          <w:tcPr>
            <w:tcW w:w="7950" w:type="dxa"/>
          </w:tcPr>
          <w:p w14:paraId="24CECA3D" w14:textId="77777777" w:rsidR="00E25AF9" w:rsidRPr="00107352" w:rsidRDefault="00E25AF9" w:rsidP="00F17F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  <w:p w14:paraId="2C314B9F" w14:textId="77777777" w:rsidR="00E25AF9" w:rsidRPr="00107352" w:rsidRDefault="00E25AF9" w:rsidP="00F17F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А </w:t>
            </w:r>
          </w:p>
          <w:p w14:paraId="7A2ED4D8" w14:textId="77777777" w:rsidR="00E25AF9" w:rsidRPr="00107352" w:rsidRDefault="00E25AF9" w:rsidP="00F17F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ПРИЛОЖЕНИЕ Б</w:t>
            </w:r>
          </w:p>
        </w:tc>
        <w:tc>
          <w:tcPr>
            <w:tcW w:w="770" w:type="dxa"/>
          </w:tcPr>
          <w:p w14:paraId="71A86A9C" w14:textId="77777777" w:rsidR="00E25AF9" w:rsidRPr="00107352" w:rsidRDefault="00E25AF9" w:rsidP="00F17F3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650EE485" w14:textId="77777777" w:rsidR="00E25AF9" w:rsidRPr="00107352" w:rsidRDefault="00E25AF9" w:rsidP="00F17F3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761BA48" w14:textId="77777777" w:rsidR="00E25AF9" w:rsidRPr="00107352" w:rsidRDefault="00E25AF9" w:rsidP="00F17F3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7352" w:rsidRPr="001073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B340837" w14:textId="77777777" w:rsidR="00E25AF9" w:rsidRPr="00107352" w:rsidRDefault="00107352" w:rsidP="001073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107352" w:rsidRPr="00107352" w14:paraId="5D2BF680" w14:textId="77777777" w:rsidTr="00107352">
        <w:tc>
          <w:tcPr>
            <w:tcW w:w="7950" w:type="dxa"/>
          </w:tcPr>
          <w:p w14:paraId="7FE279E4" w14:textId="77777777" w:rsidR="00E25AF9" w:rsidRPr="00107352" w:rsidRDefault="00E25AF9" w:rsidP="00F17F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СПИСОК РЕКОМЕНДУЕМОЙ ЛИТЕРАТУРЫ</w:t>
            </w:r>
          </w:p>
        </w:tc>
        <w:tc>
          <w:tcPr>
            <w:tcW w:w="770" w:type="dxa"/>
          </w:tcPr>
          <w:p w14:paraId="2E6B15B1" w14:textId="77777777" w:rsidR="00E25AF9" w:rsidRPr="00107352" w:rsidRDefault="00107352" w:rsidP="00F17F3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35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14:paraId="7A9C661C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D0649AA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544E496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F022290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1FF4C083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0B8A1F09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CD54DA6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2E10A7AE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FFD97E6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EB93CA7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3358B44D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6D09BB72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2968FD93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3BD4BF4D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6BBBD113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1F50B985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76E9E147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05746951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5DF8FA1A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339FA1B2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0E0AF2DF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55141A3F" w14:textId="77777777" w:rsidR="00E25AF9" w:rsidRPr="00AE58E5" w:rsidRDefault="00E25AF9" w:rsidP="00E25AF9">
      <w:pPr>
        <w:spacing w:line="288" w:lineRule="auto"/>
        <w:rPr>
          <w:b/>
          <w:sz w:val="28"/>
          <w:szCs w:val="28"/>
        </w:rPr>
      </w:pPr>
    </w:p>
    <w:p w14:paraId="7F3FB66E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A46881B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0EE04E40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</w:p>
    <w:p w14:paraId="4E26A9F1" w14:textId="77777777" w:rsidR="00E25AF9" w:rsidRPr="00AE58E5" w:rsidRDefault="00E25AF9" w:rsidP="00E25AF9">
      <w:pPr>
        <w:spacing w:line="288" w:lineRule="auto"/>
        <w:jc w:val="center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lastRenderedPageBreak/>
        <w:t>ВВЕДЕНИЕ</w:t>
      </w:r>
    </w:p>
    <w:p w14:paraId="3C526156" w14:textId="77777777" w:rsidR="00E25AF9" w:rsidRPr="00E25AF9" w:rsidRDefault="00E25AF9" w:rsidP="00E25AF9">
      <w:pPr>
        <w:spacing w:line="360" w:lineRule="auto"/>
        <w:ind w:firstLine="709"/>
        <w:jc w:val="both"/>
        <w:rPr>
          <w:sz w:val="28"/>
          <w:szCs w:val="28"/>
        </w:rPr>
      </w:pPr>
    </w:p>
    <w:p w14:paraId="3F6CF177" w14:textId="77777777" w:rsidR="00E25AF9" w:rsidRPr="00AE58E5" w:rsidRDefault="00E25AF9" w:rsidP="00E25AF9">
      <w:pPr>
        <w:pStyle w:val="a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E25AF9">
        <w:rPr>
          <w:b w:val="0"/>
          <w:sz w:val="28"/>
          <w:szCs w:val="28"/>
        </w:rPr>
        <w:t>Методическая разработка составлена в соответствии с тематикой рабочей программы МДК.03.01 Бактериология</w:t>
      </w:r>
      <w:r w:rsidRPr="00E25AF9">
        <w:rPr>
          <w:rFonts w:eastAsiaTheme="minorEastAsia"/>
          <w:b w:val="0"/>
          <w:sz w:val="28"/>
          <w:szCs w:val="28"/>
        </w:rPr>
        <w:t xml:space="preserve"> </w:t>
      </w:r>
      <w:r w:rsidRPr="00E25AF9">
        <w:rPr>
          <w:b w:val="0"/>
          <w:sz w:val="28"/>
          <w:szCs w:val="28"/>
        </w:rPr>
        <w:t xml:space="preserve">и включает в себя семинарское занятие по теме </w:t>
      </w:r>
      <w:r w:rsidRPr="00E25AF9">
        <w:rPr>
          <w:b w:val="0"/>
          <w:sz w:val="28"/>
          <w:szCs w:val="28"/>
          <w:lang w:bidi="ru-RU"/>
        </w:rPr>
        <w:t>«</w:t>
      </w:r>
      <w:r w:rsidRPr="00E25AF9">
        <w:rPr>
          <w:b w:val="0"/>
          <w:sz w:val="28"/>
          <w:szCs w:val="28"/>
        </w:rPr>
        <w:t>Определение чувствительности микроорганизмов к антимикробным препаратам</w:t>
      </w:r>
      <w:r w:rsidRPr="00E25AF9">
        <w:rPr>
          <w:b w:val="0"/>
          <w:sz w:val="28"/>
          <w:szCs w:val="28"/>
          <w:lang w:bidi="ru-RU"/>
        </w:rPr>
        <w:t>»</w:t>
      </w:r>
      <w:r>
        <w:rPr>
          <w:b w:val="0"/>
          <w:sz w:val="28"/>
          <w:szCs w:val="28"/>
          <w:lang w:bidi="ru-RU"/>
        </w:rPr>
        <w:t>.</w:t>
      </w:r>
      <w:r w:rsidRPr="00E25AF9">
        <w:rPr>
          <w:b w:val="0"/>
          <w:sz w:val="28"/>
          <w:szCs w:val="28"/>
          <w:lang w:bidi="ru-RU"/>
        </w:rPr>
        <w:t xml:space="preserve"> </w:t>
      </w:r>
      <w:r w:rsidRPr="00AE58E5">
        <w:rPr>
          <w:rFonts w:eastAsiaTheme="minorEastAsia"/>
          <w:b w:val="0"/>
          <w:sz w:val="28"/>
          <w:szCs w:val="28"/>
        </w:rPr>
        <w:t xml:space="preserve">Описание лекционного  занятия составлено в форме поурочного плана проведения занятия: во вводной части указаны тип и вид занятия; цели занятия, методы обучения, </w:t>
      </w:r>
      <w:proofErr w:type="spellStart"/>
      <w:r w:rsidRPr="00AE58E5">
        <w:rPr>
          <w:rFonts w:eastAsiaTheme="minorEastAsia"/>
          <w:b w:val="0"/>
          <w:sz w:val="28"/>
          <w:szCs w:val="28"/>
        </w:rPr>
        <w:t>внутридисциплинарные</w:t>
      </w:r>
      <w:proofErr w:type="spellEnd"/>
      <w:r w:rsidRPr="00AE58E5">
        <w:rPr>
          <w:rFonts w:eastAsiaTheme="minorEastAsia"/>
          <w:b w:val="0"/>
          <w:sz w:val="28"/>
          <w:szCs w:val="28"/>
        </w:rPr>
        <w:t xml:space="preserve"> и междисциплинарные связи, список рекомендуемой литературы для студентов; в основной части описывается ход учебного занятия. В качестве приложения к лекционному  занятию  приведены контрольные тестовые задания по трем разделам темы с эталонами ответов.</w:t>
      </w:r>
    </w:p>
    <w:p w14:paraId="5178382C" w14:textId="77777777" w:rsidR="00E25AF9" w:rsidRPr="00AE58E5" w:rsidRDefault="00E25AF9" w:rsidP="00E25AF9">
      <w:pPr>
        <w:spacing w:after="16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E58E5">
        <w:rPr>
          <w:rFonts w:eastAsiaTheme="minorEastAsia"/>
          <w:sz w:val="28"/>
          <w:szCs w:val="28"/>
        </w:rPr>
        <w:t xml:space="preserve">Использование </w:t>
      </w:r>
      <w:r>
        <w:rPr>
          <w:rFonts w:eastAsiaTheme="minorEastAsia"/>
          <w:sz w:val="28"/>
          <w:szCs w:val="28"/>
        </w:rPr>
        <w:t xml:space="preserve">методической </w:t>
      </w:r>
      <w:r w:rsidRPr="00AE58E5">
        <w:rPr>
          <w:rFonts w:eastAsiaTheme="minorEastAsia"/>
          <w:sz w:val="28"/>
          <w:szCs w:val="28"/>
        </w:rPr>
        <w:t xml:space="preserve">разработки – это возможность для каждого преподавателя сравнить свой подход в преподавании данного профессионального модуля с опытом другого преподавателя. </w:t>
      </w:r>
    </w:p>
    <w:p w14:paraId="0C0FD6F0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6B57EB1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0BCA2D6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63CD834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73F328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E827DF8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F2788E1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ABB0E42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51ED0BF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7A3AEFE6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2123374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F4CCE5E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095D532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F20D255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931C153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4D25AB5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4EE8527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2D771A3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D364D4F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7409D8D" w14:textId="77777777" w:rsidR="00E25AF9" w:rsidRPr="00AE58E5" w:rsidRDefault="00E25AF9" w:rsidP="00E25AF9">
      <w:pPr>
        <w:rPr>
          <w:b/>
          <w:sz w:val="28"/>
          <w:szCs w:val="28"/>
        </w:rPr>
      </w:pPr>
    </w:p>
    <w:p w14:paraId="44E8F97F" w14:textId="77777777" w:rsidR="00E25AF9" w:rsidRPr="00AE58E5" w:rsidRDefault="00E25AF9" w:rsidP="00E25AF9">
      <w:pPr>
        <w:spacing w:line="360" w:lineRule="auto"/>
        <w:jc w:val="center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>ТЕХНОЛОГИЧЕСКАЯ КАРТА УЧЕБНОГО ЗАНЯТИЯ</w:t>
      </w:r>
    </w:p>
    <w:p w14:paraId="38B85DB8" w14:textId="77777777" w:rsidR="00E25AF9" w:rsidRPr="00AE58E5" w:rsidRDefault="00E25AF9" w:rsidP="00E25AF9">
      <w:pPr>
        <w:spacing w:line="360" w:lineRule="auto"/>
        <w:jc w:val="center"/>
        <w:rPr>
          <w:b/>
          <w:sz w:val="28"/>
          <w:szCs w:val="28"/>
        </w:rPr>
      </w:pPr>
    </w:p>
    <w:p w14:paraId="13F03ADB" w14:textId="77777777" w:rsidR="00E25AF9" w:rsidRDefault="00E25AF9" w:rsidP="00E25AF9">
      <w:pPr>
        <w:spacing w:line="360" w:lineRule="auto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 xml:space="preserve">Тема: </w:t>
      </w:r>
      <w:r w:rsidRPr="00E25AF9">
        <w:rPr>
          <w:sz w:val="28"/>
          <w:szCs w:val="28"/>
        </w:rPr>
        <w:t>Определение чувствительности микроорганизмов к антимикробным препаратам</w:t>
      </w:r>
      <w:r w:rsidRPr="00AE58E5">
        <w:rPr>
          <w:b/>
          <w:sz w:val="28"/>
          <w:szCs w:val="28"/>
        </w:rPr>
        <w:t xml:space="preserve"> </w:t>
      </w:r>
    </w:p>
    <w:p w14:paraId="020EA354" w14:textId="77777777" w:rsidR="00E25AF9" w:rsidRPr="00AE58E5" w:rsidRDefault="00E25AF9" w:rsidP="00E25AF9">
      <w:pPr>
        <w:spacing w:line="360" w:lineRule="auto"/>
        <w:rPr>
          <w:sz w:val="28"/>
          <w:szCs w:val="28"/>
        </w:rPr>
      </w:pPr>
      <w:r w:rsidRPr="00AE58E5">
        <w:rPr>
          <w:b/>
          <w:sz w:val="28"/>
          <w:szCs w:val="28"/>
        </w:rPr>
        <w:t xml:space="preserve">Вид занятия: </w:t>
      </w:r>
      <w:r w:rsidRPr="00AE58E5">
        <w:rPr>
          <w:sz w:val="28"/>
          <w:szCs w:val="28"/>
        </w:rPr>
        <w:t xml:space="preserve">лекционное </w:t>
      </w:r>
      <w:r>
        <w:rPr>
          <w:sz w:val="28"/>
          <w:szCs w:val="28"/>
        </w:rPr>
        <w:t xml:space="preserve"> занятие</w:t>
      </w:r>
    </w:p>
    <w:p w14:paraId="069C70BC" w14:textId="77777777" w:rsidR="00E25AF9" w:rsidRPr="00AE58E5" w:rsidRDefault="00E25AF9" w:rsidP="00E25AF9">
      <w:pPr>
        <w:spacing w:line="360" w:lineRule="auto"/>
        <w:rPr>
          <w:sz w:val="28"/>
          <w:szCs w:val="28"/>
        </w:rPr>
      </w:pPr>
      <w:r w:rsidRPr="00AE58E5">
        <w:rPr>
          <w:b/>
          <w:sz w:val="28"/>
          <w:szCs w:val="28"/>
        </w:rPr>
        <w:t xml:space="preserve">Учебная дисциплина: </w:t>
      </w:r>
      <w:r>
        <w:rPr>
          <w:sz w:val="28"/>
          <w:szCs w:val="28"/>
        </w:rPr>
        <w:t>МДК 03.01 Бактериология</w:t>
      </w:r>
    </w:p>
    <w:p w14:paraId="3A9D9E03" w14:textId="77777777" w:rsidR="00E25AF9" w:rsidRPr="00D43C11" w:rsidRDefault="00E25AF9" w:rsidP="00E25AF9">
      <w:pPr>
        <w:shd w:val="clear" w:color="auto" w:fill="FFFFFF"/>
        <w:rPr>
          <w:b/>
          <w:bCs/>
          <w:snapToGrid w:val="0"/>
          <w:sz w:val="28"/>
          <w:szCs w:val="28"/>
        </w:rPr>
      </w:pPr>
      <w:r w:rsidRPr="00AE58E5">
        <w:rPr>
          <w:b/>
          <w:sz w:val="28"/>
          <w:szCs w:val="28"/>
        </w:rPr>
        <w:t xml:space="preserve">Специальность: </w:t>
      </w:r>
      <w:r w:rsidRPr="00D43C11">
        <w:rPr>
          <w:snapToGrid w:val="0"/>
          <w:sz w:val="28"/>
          <w:szCs w:val="28"/>
        </w:rPr>
        <w:t>3</w:t>
      </w:r>
      <w:r w:rsidR="00107352">
        <w:rPr>
          <w:snapToGrid w:val="0"/>
          <w:sz w:val="28"/>
          <w:szCs w:val="28"/>
        </w:rPr>
        <w:t>1</w:t>
      </w:r>
      <w:r w:rsidRPr="00D43C11">
        <w:rPr>
          <w:snapToGrid w:val="0"/>
          <w:sz w:val="28"/>
          <w:szCs w:val="28"/>
        </w:rPr>
        <w:t>.02.0</w:t>
      </w:r>
      <w:r>
        <w:rPr>
          <w:snapToGrid w:val="0"/>
          <w:sz w:val="28"/>
          <w:szCs w:val="28"/>
        </w:rPr>
        <w:t>3 Лабораторная диагностика</w:t>
      </w:r>
    </w:p>
    <w:p w14:paraId="4BC3AF06" w14:textId="77777777" w:rsidR="00E25AF9" w:rsidRPr="00AE58E5" w:rsidRDefault="00E25AF9" w:rsidP="00E25AF9">
      <w:pPr>
        <w:spacing w:line="360" w:lineRule="auto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>Цели занятия:</w:t>
      </w:r>
    </w:p>
    <w:p w14:paraId="2D1E50D9" w14:textId="77777777" w:rsidR="00E25AF9" w:rsidRPr="00AE58E5" w:rsidRDefault="00E25AF9" w:rsidP="00E25AF9">
      <w:pPr>
        <w:spacing w:line="360" w:lineRule="auto"/>
        <w:rPr>
          <w:sz w:val="28"/>
          <w:szCs w:val="28"/>
        </w:rPr>
      </w:pPr>
      <w:r w:rsidRPr="00AE58E5">
        <w:rPr>
          <w:sz w:val="28"/>
          <w:szCs w:val="28"/>
        </w:rPr>
        <w:t>Формировать у студентов общие и профессиональные компетенции</w:t>
      </w:r>
    </w:p>
    <w:p w14:paraId="7F105C3C" w14:textId="77777777" w:rsidR="00B042C2" w:rsidRPr="008D2710" w:rsidRDefault="00B042C2" w:rsidP="00B042C2">
      <w:pPr>
        <w:pStyle w:val="12"/>
        <w:spacing w:line="240" w:lineRule="auto"/>
        <w:ind w:firstLine="720"/>
        <w:jc w:val="both"/>
      </w:pPr>
      <w:r w:rsidRPr="008D2710">
        <w:rPr>
          <w:lang w:bidi="ru-RU"/>
        </w:rPr>
        <w:t>ОК 01. Выбирать способы решения задач профессиональной д</w:t>
      </w:r>
      <w:r w:rsidRPr="008D2710">
        <w:rPr>
          <w:lang w:bidi="ru-RU"/>
        </w:rPr>
        <w:t>е</w:t>
      </w:r>
      <w:r w:rsidRPr="008D2710">
        <w:rPr>
          <w:lang w:bidi="ru-RU"/>
        </w:rPr>
        <w:t>ятельности применительно к различным контекстам;</w:t>
      </w:r>
    </w:p>
    <w:p w14:paraId="31AF6DF9" w14:textId="77777777" w:rsidR="00B042C2" w:rsidRPr="008D2710" w:rsidRDefault="00B042C2" w:rsidP="00B042C2">
      <w:pPr>
        <w:pStyle w:val="12"/>
        <w:spacing w:line="240" w:lineRule="auto"/>
        <w:ind w:firstLine="720"/>
        <w:jc w:val="both"/>
      </w:pPr>
      <w:r w:rsidRPr="008D2710">
        <w:rPr>
          <w:lang w:bidi="ru-RU"/>
        </w:rPr>
        <w:t>ОК 02. Использовать современные средства поиска, анализа и интерпретации информации и информационные технологии для в</w:t>
      </w:r>
      <w:r w:rsidRPr="008D2710">
        <w:rPr>
          <w:lang w:bidi="ru-RU"/>
        </w:rPr>
        <w:t>ы</w:t>
      </w:r>
      <w:r w:rsidRPr="008D2710">
        <w:rPr>
          <w:lang w:bidi="ru-RU"/>
        </w:rPr>
        <w:t>полнения задач профессиональной деятельности;</w:t>
      </w:r>
    </w:p>
    <w:p w14:paraId="321AACD2" w14:textId="77777777" w:rsidR="00B042C2" w:rsidRPr="008D2710" w:rsidRDefault="00B042C2" w:rsidP="00B042C2">
      <w:pPr>
        <w:pStyle w:val="12"/>
        <w:spacing w:line="240" w:lineRule="auto"/>
        <w:ind w:firstLine="720"/>
        <w:jc w:val="both"/>
      </w:pPr>
      <w:r w:rsidRPr="008D2710">
        <w:rPr>
          <w:lang w:bidi="ru-RU"/>
        </w:rPr>
        <w:t>ОК 03. Планировать и реализовывать собственное професси</w:t>
      </w:r>
      <w:r w:rsidRPr="008D2710">
        <w:rPr>
          <w:lang w:bidi="ru-RU"/>
        </w:rPr>
        <w:t>о</w:t>
      </w:r>
      <w:r w:rsidRPr="008D2710">
        <w:rPr>
          <w:lang w:bidi="ru-RU"/>
        </w:rPr>
        <w:t>нальное и личностное развитие, предпринимательскую деятельность в профессиональной сфере, использовать знания по финансовой гр</w:t>
      </w:r>
      <w:r w:rsidRPr="008D2710">
        <w:rPr>
          <w:lang w:bidi="ru-RU"/>
        </w:rPr>
        <w:t>а</w:t>
      </w:r>
      <w:r w:rsidRPr="008D2710">
        <w:rPr>
          <w:lang w:bidi="ru-RU"/>
        </w:rPr>
        <w:t>мотности в различных жизненных ситуациях;</w:t>
      </w:r>
    </w:p>
    <w:p w14:paraId="4464B314" w14:textId="77777777" w:rsidR="00B042C2" w:rsidRPr="008D2710" w:rsidRDefault="00B042C2" w:rsidP="00B042C2">
      <w:pPr>
        <w:pStyle w:val="12"/>
        <w:spacing w:line="240" w:lineRule="auto"/>
        <w:ind w:firstLine="720"/>
        <w:jc w:val="both"/>
      </w:pPr>
      <w:r w:rsidRPr="008D2710">
        <w:rPr>
          <w:lang w:bidi="ru-RU"/>
        </w:rPr>
        <w:t>ОК 04. Эффективно взаимодействовать и работать в коллективе и команде;</w:t>
      </w:r>
    </w:p>
    <w:p w14:paraId="6636E858" w14:textId="77777777" w:rsidR="00B042C2" w:rsidRPr="008D2710" w:rsidRDefault="00B042C2" w:rsidP="00B042C2">
      <w:pPr>
        <w:pStyle w:val="12"/>
        <w:spacing w:line="240" w:lineRule="auto"/>
        <w:ind w:firstLine="720"/>
        <w:jc w:val="both"/>
      </w:pPr>
      <w:r w:rsidRPr="008D2710">
        <w:rPr>
          <w:lang w:bidi="ru-RU"/>
        </w:rPr>
        <w:t>ОК 09. Пользоваться профессиональной документацией на го</w:t>
      </w:r>
      <w:r w:rsidRPr="008D2710">
        <w:rPr>
          <w:lang w:bidi="ru-RU"/>
        </w:rPr>
        <w:t>с</w:t>
      </w:r>
      <w:r w:rsidRPr="008D2710">
        <w:rPr>
          <w:lang w:bidi="ru-RU"/>
        </w:rPr>
        <w:t>ударственном и иностранном языках.</w:t>
      </w:r>
    </w:p>
    <w:p w14:paraId="637C6F41" w14:textId="77777777" w:rsidR="00B042C2" w:rsidRPr="008D2710" w:rsidRDefault="00B042C2" w:rsidP="00B042C2">
      <w:pPr>
        <w:pStyle w:val="12"/>
        <w:tabs>
          <w:tab w:val="left" w:pos="1258"/>
        </w:tabs>
        <w:spacing w:line="240" w:lineRule="auto"/>
        <w:jc w:val="both"/>
        <w:rPr>
          <w:lang w:bidi="ru-RU"/>
        </w:rPr>
      </w:pPr>
      <w:r w:rsidRPr="008D2710">
        <w:rPr>
          <w:lang w:bidi="ru-RU"/>
        </w:rPr>
        <w:t>Выпускник, освоивший образовательную программу, должен о</w:t>
      </w:r>
      <w:r w:rsidRPr="008D2710">
        <w:rPr>
          <w:lang w:bidi="ru-RU"/>
        </w:rPr>
        <w:t>б</w:t>
      </w:r>
      <w:r w:rsidRPr="008D2710">
        <w:rPr>
          <w:lang w:bidi="ru-RU"/>
        </w:rPr>
        <w:t>ладать профессиональными компетенциями:</w:t>
      </w:r>
    </w:p>
    <w:p w14:paraId="37C4F10C" w14:textId="77777777" w:rsidR="00B042C2" w:rsidRPr="008D2710" w:rsidRDefault="00B042C2" w:rsidP="00B042C2">
      <w:pPr>
        <w:pStyle w:val="afa"/>
        <w:ind w:firstLine="709"/>
        <w:jc w:val="both"/>
        <w:rPr>
          <w:lang w:bidi="ru-RU"/>
        </w:rPr>
      </w:pPr>
      <w:r w:rsidRPr="008D2710">
        <w:rPr>
          <w:lang w:bidi="ru-RU"/>
        </w:rPr>
        <w:t xml:space="preserve">ПК 3.1. Выполнять процедуры </w:t>
      </w:r>
      <w:proofErr w:type="spellStart"/>
      <w:r w:rsidRPr="008D2710">
        <w:rPr>
          <w:lang w:bidi="ru-RU"/>
        </w:rPr>
        <w:t>преаналитического</w:t>
      </w:r>
      <w:proofErr w:type="spellEnd"/>
      <w:r w:rsidRPr="008D2710">
        <w:rPr>
          <w:lang w:bidi="ru-RU"/>
        </w:rPr>
        <w:t xml:space="preserve"> (лаборато</w:t>
      </w:r>
      <w:r w:rsidRPr="008D2710">
        <w:rPr>
          <w:lang w:bidi="ru-RU"/>
        </w:rPr>
        <w:t>р</w:t>
      </w:r>
      <w:r w:rsidRPr="008D2710">
        <w:rPr>
          <w:lang w:bidi="ru-RU"/>
        </w:rPr>
        <w:t>ного) этапа микробиологических исследований первой и второй кат</w:t>
      </w:r>
      <w:r w:rsidRPr="008D2710">
        <w:rPr>
          <w:lang w:bidi="ru-RU"/>
        </w:rPr>
        <w:t>е</w:t>
      </w:r>
      <w:r w:rsidRPr="008D2710">
        <w:rPr>
          <w:lang w:bidi="ru-RU"/>
        </w:rPr>
        <w:t>гории сложности.</w:t>
      </w:r>
    </w:p>
    <w:p w14:paraId="19602A6F" w14:textId="77777777" w:rsidR="00B042C2" w:rsidRPr="008D2710" w:rsidRDefault="00B042C2" w:rsidP="00B042C2">
      <w:pPr>
        <w:pStyle w:val="afa"/>
        <w:tabs>
          <w:tab w:val="left" w:pos="709"/>
        </w:tabs>
        <w:ind w:firstLine="709"/>
        <w:jc w:val="both"/>
      </w:pPr>
      <w:r w:rsidRPr="008D2710">
        <w:rPr>
          <w:lang w:bidi="ru-RU"/>
        </w:rPr>
        <w:t>ПК 3.2. Выполнять процедуры аналитического этапа микроби</w:t>
      </w:r>
      <w:r w:rsidRPr="008D2710">
        <w:rPr>
          <w:lang w:bidi="ru-RU"/>
        </w:rPr>
        <w:t>о</w:t>
      </w:r>
      <w:r w:rsidRPr="008D2710">
        <w:rPr>
          <w:lang w:bidi="ru-RU"/>
        </w:rPr>
        <w:t>логических исследований первой и второй категории сложности.</w:t>
      </w:r>
    </w:p>
    <w:p w14:paraId="1948AC55" w14:textId="77777777" w:rsidR="00B042C2" w:rsidRPr="008D2710" w:rsidRDefault="00B042C2" w:rsidP="00B042C2">
      <w:pPr>
        <w:pStyle w:val="12"/>
        <w:tabs>
          <w:tab w:val="left" w:pos="1258"/>
        </w:tabs>
        <w:spacing w:line="240" w:lineRule="auto"/>
        <w:ind w:firstLine="709"/>
        <w:jc w:val="both"/>
      </w:pPr>
      <w:r w:rsidRPr="008D2710">
        <w:rPr>
          <w:lang w:bidi="ru-RU"/>
        </w:rPr>
        <w:t xml:space="preserve">ПК 3.3. Выполнять процедуры </w:t>
      </w:r>
      <w:proofErr w:type="spellStart"/>
      <w:r w:rsidRPr="008D2710">
        <w:rPr>
          <w:lang w:bidi="ru-RU"/>
        </w:rPr>
        <w:t>постаналитического</w:t>
      </w:r>
      <w:proofErr w:type="spellEnd"/>
      <w:r w:rsidRPr="008D2710">
        <w:rPr>
          <w:lang w:bidi="ru-RU"/>
        </w:rPr>
        <w:t xml:space="preserve"> этапа ми</w:t>
      </w:r>
      <w:r w:rsidRPr="008D2710">
        <w:rPr>
          <w:lang w:bidi="ru-RU"/>
        </w:rPr>
        <w:t>к</w:t>
      </w:r>
      <w:r w:rsidRPr="008D2710">
        <w:rPr>
          <w:lang w:bidi="ru-RU"/>
        </w:rPr>
        <w:t>робиологических исследований первой и второй категории сложн</w:t>
      </w:r>
      <w:r w:rsidRPr="008D2710">
        <w:rPr>
          <w:lang w:bidi="ru-RU"/>
        </w:rPr>
        <w:t>о</w:t>
      </w:r>
      <w:r w:rsidRPr="008D2710">
        <w:rPr>
          <w:lang w:bidi="ru-RU"/>
        </w:rPr>
        <w:t>сти.</w:t>
      </w:r>
    </w:p>
    <w:p w14:paraId="140801B6" w14:textId="77777777" w:rsidR="00B042C2" w:rsidRPr="008D2710" w:rsidRDefault="00B042C2" w:rsidP="00B042C2">
      <w:pPr>
        <w:pStyle w:val="af6"/>
        <w:ind w:firstLine="708"/>
        <w:jc w:val="both"/>
        <w:rPr>
          <w:b/>
          <w:sz w:val="28"/>
          <w:szCs w:val="28"/>
        </w:rPr>
      </w:pPr>
    </w:p>
    <w:p w14:paraId="12366BE0" w14:textId="77777777" w:rsidR="00E25AF9" w:rsidRPr="00D50EA9" w:rsidRDefault="00E25AF9" w:rsidP="00D50EA9">
      <w:pPr>
        <w:spacing w:line="360" w:lineRule="auto"/>
        <w:jc w:val="both"/>
        <w:rPr>
          <w:b/>
          <w:sz w:val="28"/>
          <w:szCs w:val="28"/>
        </w:rPr>
      </w:pPr>
      <w:r w:rsidRPr="00D50EA9">
        <w:rPr>
          <w:b/>
          <w:sz w:val="28"/>
          <w:szCs w:val="28"/>
        </w:rPr>
        <w:t>Задачи занятия:</w:t>
      </w:r>
    </w:p>
    <w:p w14:paraId="4CD53229" w14:textId="77777777" w:rsidR="00E25AF9" w:rsidRPr="00D50EA9" w:rsidRDefault="00E25AF9" w:rsidP="00D50EA9">
      <w:pPr>
        <w:pStyle w:val="af5"/>
        <w:widowControl/>
        <w:numPr>
          <w:ilvl w:val="0"/>
          <w:numId w:val="5"/>
        </w:numPr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D50EA9">
        <w:rPr>
          <w:sz w:val="28"/>
          <w:szCs w:val="28"/>
        </w:rPr>
        <w:t>обеспечить форми</w:t>
      </w:r>
      <w:r w:rsidR="00D50EA9">
        <w:rPr>
          <w:sz w:val="28"/>
          <w:szCs w:val="28"/>
        </w:rPr>
        <w:t>рование знаний по данной теме</w:t>
      </w:r>
    </w:p>
    <w:p w14:paraId="29F23B2B" w14:textId="77777777" w:rsidR="00E25AF9" w:rsidRPr="00D50EA9" w:rsidRDefault="00E25AF9" w:rsidP="00D50EA9">
      <w:pPr>
        <w:pStyle w:val="af6"/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D50EA9">
        <w:rPr>
          <w:sz w:val="28"/>
          <w:szCs w:val="28"/>
        </w:rPr>
        <w:lastRenderedPageBreak/>
        <w:t xml:space="preserve">обеспечить усвоение студентами </w:t>
      </w:r>
      <w:r w:rsidR="00B042C2" w:rsidRPr="00D50EA9">
        <w:rPr>
          <w:sz w:val="28"/>
          <w:szCs w:val="28"/>
        </w:rPr>
        <w:t>принципов  химиотерапии</w:t>
      </w:r>
      <w:r w:rsidRPr="00D50EA9">
        <w:rPr>
          <w:sz w:val="28"/>
          <w:szCs w:val="28"/>
        </w:rPr>
        <w:t>,</w:t>
      </w:r>
      <w:r w:rsidR="00D50EA9" w:rsidRPr="00D50EA9">
        <w:rPr>
          <w:sz w:val="28"/>
        </w:rPr>
        <w:t xml:space="preserve"> классификацию антибиотиков, побочное действие антибактериальных средств, ограничение развития устойчивости к противобактериальным препаратам, классификацию методов определения </w:t>
      </w:r>
      <w:r w:rsidR="00D50EA9" w:rsidRPr="00D50EA9">
        <w:rPr>
          <w:sz w:val="28"/>
          <w:szCs w:val="28"/>
        </w:rPr>
        <w:t>чувствительности микроорганизмов к антимикробным препаратам</w:t>
      </w:r>
    </w:p>
    <w:p w14:paraId="4CD4A627" w14:textId="77777777" w:rsidR="00E25AF9" w:rsidRPr="00D50EA9" w:rsidRDefault="00E25AF9" w:rsidP="00D50EA9">
      <w:pPr>
        <w:pStyle w:val="af5"/>
        <w:widowControl/>
        <w:numPr>
          <w:ilvl w:val="0"/>
          <w:numId w:val="5"/>
        </w:numPr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D50EA9">
        <w:rPr>
          <w:sz w:val="28"/>
          <w:szCs w:val="28"/>
        </w:rPr>
        <w:t xml:space="preserve">способствовать развитию у студентов познавательного </w:t>
      </w:r>
      <w:r w:rsidR="00D50EA9">
        <w:rPr>
          <w:sz w:val="28"/>
          <w:szCs w:val="28"/>
        </w:rPr>
        <w:t>инт</w:t>
      </w:r>
      <w:r w:rsidR="00D50EA9">
        <w:rPr>
          <w:sz w:val="28"/>
          <w:szCs w:val="28"/>
        </w:rPr>
        <w:t>е</w:t>
      </w:r>
      <w:r w:rsidR="00D50EA9">
        <w:rPr>
          <w:sz w:val="28"/>
          <w:szCs w:val="28"/>
        </w:rPr>
        <w:t>реса к изучаемой дисциплине</w:t>
      </w:r>
    </w:p>
    <w:p w14:paraId="14F71597" w14:textId="77777777" w:rsidR="00B042C2" w:rsidRPr="00D50EA9" w:rsidRDefault="00E25AF9" w:rsidP="00D50EA9">
      <w:pPr>
        <w:pStyle w:val="af5"/>
        <w:widowControl/>
        <w:numPr>
          <w:ilvl w:val="0"/>
          <w:numId w:val="5"/>
        </w:numPr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D50EA9">
        <w:rPr>
          <w:sz w:val="28"/>
          <w:szCs w:val="28"/>
        </w:rPr>
        <w:t>воспитывать у студентов ответственное отношение к вопросам самообразования,</w:t>
      </w:r>
      <w:r w:rsidRPr="00D50EA9">
        <w:rPr>
          <w:spacing w:val="-1"/>
          <w:sz w:val="28"/>
          <w:szCs w:val="28"/>
        </w:rPr>
        <w:t xml:space="preserve"> профессион</w:t>
      </w:r>
      <w:r w:rsidR="00D50EA9" w:rsidRPr="00D50EA9">
        <w:rPr>
          <w:spacing w:val="-1"/>
          <w:sz w:val="28"/>
          <w:szCs w:val="28"/>
        </w:rPr>
        <w:t>ального и личностного развития</w:t>
      </w:r>
    </w:p>
    <w:p w14:paraId="6603F927" w14:textId="77777777" w:rsidR="00E25AF9" w:rsidRPr="00AE58E5" w:rsidRDefault="00E25AF9" w:rsidP="00E25AF9">
      <w:pPr>
        <w:spacing w:line="360" w:lineRule="auto"/>
        <w:rPr>
          <w:sz w:val="28"/>
          <w:szCs w:val="28"/>
        </w:rPr>
      </w:pPr>
      <w:r w:rsidRPr="00AE58E5">
        <w:rPr>
          <w:b/>
          <w:sz w:val="28"/>
          <w:szCs w:val="28"/>
        </w:rPr>
        <w:t xml:space="preserve">Время проведения занятия: </w:t>
      </w:r>
      <w:r w:rsidRPr="00AE58E5">
        <w:rPr>
          <w:sz w:val="28"/>
          <w:szCs w:val="28"/>
        </w:rPr>
        <w:t>90 минут</w:t>
      </w:r>
    </w:p>
    <w:p w14:paraId="417A28F5" w14:textId="77777777" w:rsidR="00E25AF9" w:rsidRPr="00AE58E5" w:rsidRDefault="00E25AF9" w:rsidP="00E25AF9">
      <w:pPr>
        <w:spacing w:line="360" w:lineRule="auto"/>
        <w:rPr>
          <w:sz w:val="28"/>
          <w:szCs w:val="28"/>
        </w:rPr>
      </w:pPr>
      <w:r w:rsidRPr="00AE58E5">
        <w:rPr>
          <w:b/>
          <w:sz w:val="28"/>
          <w:szCs w:val="28"/>
        </w:rPr>
        <w:t xml:space="preserve">Место проведения занятия: </w:t>
      </w:r>
      <w:r>
        <w:rPr>
          <w:sz w:val="28"/>
          <w:szCs w:val="28"/>
        </w:rPr>
        <w:t xml:space="preserve"> КГБПОУ ХГМК, учебная аудитория</w:t>
      </w:r>
    </w:p>
    <w:p w14:paraId="0682060A" w14:textId="77777777" w:rsidR="00E25AF9" w:rsidRPr="00AE58E5" w:rsidRDefault="00E25AF9" w:rsidP="00E25AF9">
      <w:pPr>
        <w:spacing w:line="360" w:lineRule="auto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>Междисциплинарные связи:</w:t>
      </w:r>
    </w:p>
    <w:p w14:paraId="452E689A" w14:textId="77777777" w:rsidR="00E25AF9" w:rsidRPr="00B042C2" w:rsidRDefault="00E25AF9" w:rsidP="00E25AF9">
      <w:pPr>
        <w:spacing w:line="360" w:lineRule="auto"/>
        <w:rPr>
          <w:sz w:val="28"/>
          <w:szCs w:val="28"/>
        </w:rPr>
      </w:pPr>
      <w:r w:rsidRPr="00B042C2">
        <w:rPr>
          <w:sz w:val="28"/>
          <w:szCs w:val="28"/>
        </w:rPr>
        <w:t xml:space="preserve">С дисциплинами: </w:t>
      </w:r>
    </w:p>
    <w:p w14:paraId="206FB3EA" w14:textId="77777777" w:rsidR="00E25AF9" w:rsidRPr="00B042C2" w:rsidRDefault="00E25AF9" w:rsidP="00E25AF9">
      <w:pPr>
        <w:pStyle w:val="af5"/>
        <w:widowControl/>
        <w:numPr>
          <w:ilvl w:val="0"/>
          <w:numId w:val="8"/>
        </w:numPr>
        <w:suppressAutoHyphens w:val="0"/>
        <w:overflowPunct/>
        <w:spacing w:line="360" w:lineRule="auto"/>
        <w:rPr>
          <w:sz w:val="28"/>
          <w:szCs w:val="28"/>
        </w:rPr>
      </w:pPr>
      <w:r w:rsidRPr="00B042C2">
        <w:rPr>
          <w:sz w:val="28"/>
          <w:szCs w:val="28"/>
        </w:rPr>
        <w:t>Основы патологии</w:t>
      </w:r>
    </w:p>
    <w:p w14:paraId="7855D4EC" w14:textId="77777777" w:rsidR="00E25AF9" w:rsidRPr="00B042C2" w:rsidRDefault="00E25AF9" w:rsidP="00E25AF9">
      <w:pPr>
        <w:pStyle w:val="af5"/>
        <w:widowControl/>
        <w:numPr>
          <w:ilvl w:val="0"/>
          <w:numId w:val="8"/>
        </w:numPr>
        <w:suppressAutoHyphens w:val="0"/>
        <w:overflowPunct/>
        <w:spacing w:line="360" w:lineRule="auto"/>
        <w:rPr>
          <w:sz w:val="28"/>
          <w:szCs w:val="28"/>
        </w:rPr>
      </w:pPr>
      <w:r w:rsidRPr="00B042C2">
        <w:rPr>
          <w:sz w:val="28"/>
          <w:szCs w:val="28"/>
        </w:rPr>
        <w:t>Основы латинского языка с медицинской терминологией</w:t>
      </w:r>
    </w:p>
    <w:p w14:paraId="0FD6556D" w14:textId="77777777" w:rsidR="00E25AF9" w:rsidRPr="00AE58E5" w:rsidRDefault="00E25AF9" w:rsidP="00E25AF9">
      <w:pPr>
        <w:spacing w:line="360" w:lineRule="auto"/>
        <w:rPr>
          <w:sz w:val="28"/>
          <w:szCs w:val="28"/>
        </w:rPr>
      </w:pPr>
      <w:proofErr w:type="spellStart"/>
      <w:r w:rsidRPr="00AE58E5">
        <w:rPr>
          <w:b/>
          <w:sz w:val="28"/>
          <w:szCs w:val="28"/>
        </w:rPr>
        <w:t>Внутридисциплинарные</w:t>
      </w:r>
      <w:proofErr w:type="spellEnd"/>
      <w:r w:rsidRPr="00AE58E5">
        <w:rPr>
          <w:b/>
          <w:sz w:val="28"/>
          <w:szCs w:val="28"/>
        </w:rPr>
        <w:t xml:space="preserve"> связи:</w:t>
      </w:r>
    </w:p>
    <w:p w14:paraId="2C97FB75" w14:textId="77777777" w:rsidR="00E25AF9" w:rsidRPr="00B042C2" w:rsidRDefault="00E25AF9" w:rsidP="00E25AF9">
      <w:pPr>
        <w:tabs>
          <w:tab w:val="left" w:pos="1980"/>
          <w:tab w:val="left" w:pos="2340"/>
        </w:tabs>
        <w:spacing w:line="360" w:lineRule="auto"/>
        <w:rPr>
          <w:sz w:val="28"/>
          <w:szCs w:val="28"/>
        </w:rPr>
      </w:pPr>
      <w:r w:rsidRPr="00B042C2">
        <w:rPr>
          <w:sz w:val="28"/>
          <w:szCs w:val="28"/>
        </w:rPr>
        <w:t xml:space="preserve">С темами: </w:t>
      </w:r>
    </w:p>
    <w:p w14:paraId="5D968E92" w14:textId="77777777" w:rsidR="00B042C2" w:rsidRPr="00B042C2" w:rsidRDefault="00B042C2" w:rsidP="00B042C2">
      <w:pPr>
        <w:pStyle w:val="af5"/>
        <w:numPr>
          <w:ilvl w:val="0"/>
          <w:numId w:val="9"/>
        </w:numPr>
        <w:jc w:val="both"/>
        <w:rPr>
          <w:sz w:val="28"/>
          <w:szCs w:val="28"/>
        </w:rPr>
      </w:pPr>
      <w:r w:rsidRPr="00B042C2">
        <w:rPr>
          <w:sz w:val="28"/>
          <w:szCs w:val="28"/>
        </w:rPr>
        <w:t>Классификация  и морфология микроорганизмов</w:t>
      </w:r>
    </w:p>
    <w:p w14:paraId="73E8536C" w14:textId="77777777" w:rsidR="00B042C2" w:rsidRPr="00B042C2" w:rsidRDefault="00B042C2" w:rsidP="00B042C2">
      <w:pPr>
        <w:pStyle w:val="af5"/>
        <w:jc w:val="both"/>
        <w:rPr>
          <w:sz w:val="28"/>
          <w:szCs w:val="28"/>
        </w:rPr>
      </w:pPr>
    </w:p>
    <w:p w14:paraId="32D55504" w14:textId="77777777" w:rsidR="00D50EA9" w:rsidRDefault="00B042C2" w:rsidP="00D50EA9">
      <w:pPr>
        <w:pStyle w:val="af5"/>
        <w:widowControl/>
        <w:numPr>
          <w:ilvl w:val="0"/>
          <w:numId w:val="9"/>
        </w:numPr>
        <w:tabs>
          <w:tab w:val="left" w:pos="540"/>
          <w:tab w:val="left" w:pos="900"/>
        </w:tabs>
        <w:suppressAutoHyphens w:val="0"/>
        <w:overflowPunct/>
        <w:spacing w:line="360" w:lineRule="auto"/>
        <w:rPr>
          <w:sz w:val="28"/>
          <w:szCs w:val="28"/>
        </w:rPr>
      </w:pPr>
      <w:r w:rsidRPr="00B042C2">
        <w:rPr>
          <w:sz w:val="28"/>
          <w:szCs w:val="28"/>
        </w:rPr>
        <w:t>Физиология и биохимия микроорганизмов</w:t>
      </w:r>
      <w:r w:rsidR="00D50EA9" w:rsidRPr="00D50EA9">
        <w:rPr>
          <w:sz w:val="28"/>
          <w:szCs w:val="28"/>
        </w:rPr>
        <w:t xml:space="preserve"> </w:t>
      </w:r>
    </w:p>
    <w:p w14:paraId="3D2B3AD1" w14:textId="77777777" w:rsidR="00D50EA9" w:rsidRPr="00D50EA9" w:rsidRDefault="00D50EA9" w:rsidP="00D50EA9">
      <w:pPr>
        <w:pStyle w:val="af5"/>
        <w:rPr>
          <w:sz w:val="28"/>
          <w:szCs w:val="28"/>
        </w:rPr>
      </w:pPr>
    </w:p>
    <w:p w14:paraId="3E7C3EE4" w14:textId="77777777" w:rsidR="00D50EA9" w:rsidRPr="00B042C2" w:rsidRDefault="00D50EA9" w:rsidP="00D50EA9">
      <w:pPr>
        <w:pStyle w:val="af5"/>
        <w:widowControl/>
        <w:numPr>
          <w:ilvl w:val="0"/>
          <w:numId w:val="9"/>
        </w:numPr>
        <w:tabs>
          <w:tab w:val="left" w:pos="540"/>
          <w:tab w:val="left" w:pos="900"/>
        </w:tabs>
        <w:suppressAutoHyphens w:val="0"/>
        <w:overflowPunct/>
        <w:spacing w:line="360" w:lineRule="auto"/>
        <w:rPr>
          <w:sz w:val="28"/>
          <w:szCs w:val="28"/>
        </w:rPr>
      </w:pPr>
      <w:r w:rsidRPr="00B042C2">
        <w:rPr>
          <w:sz w:val="28"/>
          <w:szCs w:val="28"/>
        </w:rPr>
        <w:t>Учение об инфекционном процессе</w:t>
      </w:r>
    </w:p>
    <w:p w14:paraId="3F8577EF" w14:textId="77777777" w:rsidR="00B042C2" w:rsidRPr="00B042C2" w:rsidRDefault="00B042C2" w:rsidP="00D50EA9">
      <w:pPr>
        <w:pStyle w:val="af5"/>
        <w:jc w:val="both"/>
        <w:rPr>
          <w:sz w:val="28"/>
          <w:szCs w:val="28"/>
        </w:rPr>
      </w:pPr>
    </w:p>
    <w:p w14:paraId="7E56F41F" w14:textId="77777777" w:rsidR="00B042C2" w:rsidRPr="00F17F30" w:rsidRDefault="00B042C2" w:rsidP="00B042C2">
      <w:pPr>
        <w:pStyle w:val="af5"/>
        <w:widowControl/>
        <w:tabs>
          <w:tab w:val="left" w:pos="540"/>
          <w:tab w:val="left" w:pos="900"/>
        </w:tabs>
        <w:suppressAutoHyphens w:val="0"/>
        <w:overflowPunct/>
        <w:spacing w:line="360" w:lineRule="auto"/>
        <w:rPr>
          <w:color w:val="FF0000"/>
          <w:sz w:val="28"/>
          <w:szCs w:val="28"/>
        </w:rPr>
      </w:pPr>
    </w:p>
    <w:p w14:paraId="68E04378" w14:textId="77777777" w:rsidR="00E25AF9" w:rsidRPr="00AE58E5" w:rsidRDefault="00E25AF9" w:rsidP="00D50EA9">
      <w:pPr>
        <w:widowControl/>
        <w:tabs>
          <w:tab w:val="left" w:pos="540"/>
          <w:tab w:val="left" w:pos="900"/>
        </w:tabs>
        <w:suppressAutoHyphens w:val="0"/>
        <w:overflowPunct/>
        <w:spacing w:line="360" w:lineRule="auto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>Средства обучения:</w:t>
      </w:r>
    </w:p>
    <w:p w14:paraId="7E893652" w14:textId="77777777" w:rsidR="00E25AF9" w:rsidRPr="00AE58E5" w:rsidRDefault="00E25AF9" w:rsidP="00E25AF9">
      <w:pPr>
        <w:widowControl/>
        <w:numPr>
          <w:ilvl w:val="0"/>
          <w:numId w:val="7"/>
        </w:numPr>
        <w:suppressAutoHyphens w:val="0"/>
        <w:overflowPunct/>
        <w:spacing w:line="360" w:lineRule="auto"/>
        <w:ind w:left="0"/>
        <w:rPr>
          <w:sz w:val="28"/>
          <w:szCs w:val="28"/>
        </w:rPr>
      </w:pPr>
      <w:r w:rsidRPr="00AE58E5">
        <w:rPr>
          <w:sz w:val="28"/>
          <w:szCs w:val="28"/>
        </w:rPr>
        <w:t>Учебник и учебные пособия.</w:t>
      </w:r>
    </w:p>
    <w:p w14:paraId="70F5DEEC" w14:textId="77777777" w:rsidR="00E25AF9" w:rsidRPr="00AE58E5" w:rsidRDefault="00E25AF9" w:rsidP="00E25AF9">
      <w:pPr>
        <w:widowControl/>
        <w:numPr>
          <w:ilvl w:val="0"/>
          <w:numId w:val="7"/>
        </w:numPr>
        <w:suppressAutoHyphens w:val="0"/>
        <w:overflowPunct/>
        <w:spacing w:line="360" w:lineRule="auto"/>
        <w:ind w:left="0"/>
        <w:rPr>
          <w:sz w:val="28"/>
          <w:szCs w:val="28"/>
        </w:rPr>
      </w:pPr>
      <w:r w:rsidRPr="00AE58E5">
        <w:rPr>
          <w:sz w:val="28"/>
          <w:szCs w:val="28"/>
        </w:rPr>
        <w:t>Конспект лекции.</w:t>
      </w:r>
    </w:p>
    <w:p w14:paraId="2375FCBF" w14:textId="77777777" w:rsidR="00E25AF9" w:rsidRPr="00AE58E5" w:rsidRDefault="00E25AF9" w:rsidP="00E25AF9">
      <w:pPr>
        <w:widowControl/>
        <w:numPr>
          <w:ilvl w:val="0"/>
          <w:numId w:val="7"/>
        </w:numPr>
        <w:suppressAutoHyphens w:val="0"/>
        <w:overflowPunct/>
        <w:spacing w:line="360" w:lineRule="auto"/>
        <w:ind w:left="0"/>
        <w:rPr>
          <w:sz w:val="28"/>
          <w:szCs w:val="28"/>
        </w:rPr>
      </w:pPr>
      <w:r w:rsidRPr="00AE58E5">
        <w:rPr>
          <w:sz w:val="28"/>
          <w:szCs w:val="28"/>
        </w:rPr>
        <w:t>Презентация.</w:t>
      </w:r>
    </w:p>
    <w:p w14:paraId="006DEC5B" w14:textId="77777777" w:rsidR="00E25AF9" w:rsidRPr="00B042C2" w:rsidRDefault="00E25AF9" w:rsidP="00E25AF9">
      <w:pPr>
        <w:spacing w:line="360" w:lineRule="auto"/>
        <w:jc w:val="both"/>
        <w:rPr>
          <w:sz w:val="28"/>
          <w:szCs w:val="28"/>
        </w:rPr>
      </w:pPr>
      <w:r w:rsidRPr="00B042C2">
        <w:rPr>
          <w:sz w:val="28"/>
          <w:szCs w:val="28"/>
        </w:rPr>
        <w:t>Средства контроля:</w:t>
      </w:r>
    </w:p>
    <w:p w14:paraId="1410FEAE" w14:textId="77777777" w:rsidR="00E25AF9" w:rsidRPr="00B042C2" w:rsidRDefault="00B042C2" w:rsidP="00E25AF9">
      <w:pPr>
        <w:jc w:val="both"/>
        <w:rPr>
          <w:sz w:val="28"/>
          <w:szCs w:val="28"/>
        </w:rPr>
      </w:pPr>
      <w:r w:rsidRPr="00B042C2">
        <w:rPr>
          <w:sz w:val="28"/>
          <w:szCs w:val="28"/>
        </w:rPr>
        <w:lastRenderedPageBreak/>
        <w:t>1</w:t>
      </w:r>
      <w:r w:rsidR="00E25AF9" w:rsidRPr="00B042C2">
        <w:rPr>
          <w:sz w:val="28"/>
          <w:szCs w:val="28"/>
        </w:rPr>
        <w:t xml:space="preserve">. Тестовые задания для контроля уровня усвоения лекционного материала </w:t>
      </w:r>
    </w:p>
    <w:p w14:paraId="6B0725B6" w14:textId="77777777" w:rsidR="00D50EA9" w:rsidRDefault="00D50EA9" w:rsidP="00E25AF9">
      <w:pPr>
        <w:spacing w:line="360" w:lineRule="auto"/>
        <w:rPr>
          <w:b/>
          <w:sz w:val="28"/>
          <w:szCs w:val="28"/>
        </w:rPr>
      </w:pPr>
    </w:p>
    <w:p w14:paraId="0C3EADEB" w14:textId="77777777" w:rsidR="00E25AF9" w:rsidRPr="00AE58E5" w:rsidRDefault="00E25AF9" w:rsidP="00E25AF9">
      <w:pPr>
        <w:spacing w:line="360" w:lineRule="auto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 xml:space="preserve">Методы и формы проведения занятия: </w:t>
      </w:r>
    </w:p>
    <w:p w14:paraId="5BA2D6BA" w14:textId="77777777" w:rsidR="00E25AF9" w:rsidRPr="00AE58E5" w:rsidRDefault="00E25AF9" w:rsidP="00E25AF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05"/>
      </w:tblGrid>
      <w:tr w:rsidR="00E25AF9" w:rsidRPr="00AE58E5" w14:paraId="205689F0" w14:textId="77777777" w:rsidTr="00F17F30"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8CEB" w14:textId="77777777" w:rsidR="00E25AF9" w:rsidRPr="00AE58E5" w:rsidRDefault="00E25AF9" w:rsidP="00F17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E58E5">
              <w:rPr>
                <w:b/>
                <w:sz w:val="28"/>
                <w:szCs w:val="28"/>
                <w:lang w:eastAsia="en-US"/>
              </w:rPr>
              <w:t>Методы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C3B3" w14:textId="77777777" w:rsidR="00E25AF9" w:rsidRPr="00AE58E5" w:rsidRDefault="00E25AF9" w:rsidP="00F17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E58E5">
              <w:rPr>
                <w:b/>
                <w:sz w:val="28"/>
                <w:szCs w:val="28"/>
                <w:lang w:eastAsia="en-US"/>
              </w:rPr>
              <w:t>Формы реализации метода</w:t>
            </w:r>
          </w:p>
        </w:tc>
      </w:tr>
      <w:tr w:rsidR="00E25AF9" w:rsidRPr="00AE58E5" w14:paraId="3349B8BE" w14:textId="77777777" w:rsidTr="00F17F30">
        <w:trPr>
          <w:trHeight w:val="1403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2D9" w14:textId="77777777" w:rsidR="00E25AF9" w:rsidRPr="00AE58E5" w:rsidRDefault="00E25AF9" w:rsidP="00F17F30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AE58E5">
              <w:rPr>
                <w:i/>
                <w:sz w:val="28"/>
                <w:szCs w:val="28"/>
                <w:lang w:eastAsia="en-US"/>
              </w:rPr>
              <w:t>1. Репродуктивный:</w:t>
            </w:r>
          </w:p>
          <w:p w14:paraId="36067D53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1.1.иллюстративный метод;</w:t>
            </w:r>
          </w:p>
          <w:p w14:paraId="32029F5D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1.2.объ</w:t>
            </w:r>
            <w:r w:rsidR="00F17F30">
              <w:rPr>
                <w:sz w:val="28"/>
                <w:szCs w:val="28"/>
                <w:lang w:eastAsia="en-US"/>
              </w:rPr>
              <w:t>я</w:t>
            </w:r>
            <w:r w:rsidRPr="00AE58E5">
              <w:rPr>
                <w:sz w:val="28"/>
                <w:szCs w:val="28"/>
                <w:lang w:eastAsia="en-US"/>
              </w:rPr>
              <w:t>снительно-иллюстративный.</w:t>
            </w:r>
          </w:p>
          <w:p w14:paraId="29A86DD5" w14:textId="77777777" w:rsidR="00E25AF9" w:rsidRPr="00AE58E5" w:rsidRDefault="00E25AF9" w:rsidP="00F17F30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14:paraId="3D8A3CF3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156F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Беседа; иллюстрация.</w:t>
            </w:r>
          </w:p>
          <w:p w14:paraId="70B03763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2E411A88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2A38E27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 xml:space="preserve">В результате изучения темы обучающийся </w:t>
      </w:r>
    </w:p>
    <w:p w14:paraId="2791313B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 xml:space="preserve">должен </w:t>
      </w:r>
      <w:r w:rsidR="007243B2">
        <w:rPr>
          <w:b/>
          <w:sz w:val="28"/>
          <w:szCs w:val="28"/>
        </w:rPr>
        <w:t>знать</w:t>
      </w:r>
      <w:r w:rsidRPr="00AE58E5">
        <w:rPr>
          <w:b/>
          <w:sz w:val="28"/>
          <w:szCs w:val="28"/>
        </w:rPr>
        <w:t>:</w:t>
      </w:r>
    </w:p>
    <w:p w14:paraId="081A6DB8" w14:textId="77777777" w:rsidR="007243B2" w:rsidRPr="00D50EA9" w:rsidRDefault="007243B2" w:rsidP="007243B2">
      <w:pPr>
        <w:pStyle w:val="af6"/>
        <w:numPr>
          <w:ilvl w:val="0"/>
          <w:numId w:val="5"/>
        </w:numPr>
        <w:spacing w:line="360" w:lineRule="auto"/>
        <w:rPr>
          <w:sz w:val="28"/>
        </w:rPr>
      </w:pPr>
      <w:r w:rsidRPr="00D50EA9">
        <w:rPr>
          <w:sz w:val="28"/>
        </w:rPr>
        <w:t>Классификацию антибиотиков</w:t>
      </w:r>
    </w:p>
    <w:p w14:paraId="78EFD1AE" w14:textId="77777777" w:rsidR="007243B2" w:rsidRPr="00D50EA9" w:rsidRDefault="007243B2" w:rsidP="007243B2">
      <w:pPr>
        <w:pStyle w:val="af6"/>
        <w:numPr>
          <w:ilvl w:val="0"/>
          <w:numId w:val="5"/>
        </w:numPr>
        <w:spacing w:line="360" w:lineRule="auto"/>
        <w:rPr>
          <w:sz w:val="28"/>
        </w:rPr>
      </w:pPr>
      <w:r w:rsidRPr="00D50EA9">
        <w:rPr>
          <w:sz w:val="28"/>
        </w:rPr>
        <w:t>Противогрибковые препараты</w:t>
      </w:r>
    </w:p>
    <w:p w14:paraId="234BF600" w14:textId="77777777" w:rsidR="007243B2" w:rsidRPr="00D50EA9" w:rsidRDefault="007243B2" w:rsidP="007243B2">
      <w:pPr>
        <w:pStyle w:val="af6"/>
        <w:numPr>
          <w:ilvl w:val="0"/>
          <w:numId w:val="5"/>
        </w:numPr>
        <w:spacing w:line="360" w:lineRule="auto"/>
        <w:rPr>
          <w:sz w:val="28"/>
        </w:rPr>
      </w:pPr>
      <w:r w:rsidRPr="00D50EA9">
        <w:rPr>
          <w:sz w:val="28"/>
        </w:rPr>
        <w:t xml:space="preserve"> Побочное действие антибактериальных средств</w:t>
      </w:r>
    </w:p>
    <w:p w14:paraId="34292628" w14:textId="77777777" w:rsidR="007243B2" w:rsidRPr="00D50EA9" w:rsidRDefault="007243B2" w:rsidP="007243B2">
      <w:pPr>
        <w:pStyle w:val="af5"/>
        <w:widowControl/>
        <w:numPr>
          <w:ilvl w:val="0"/>
          <w:numId w:val="5"/>
        </w:numPr>
        <w:spacing w:line="360" w:lineRule="auto"/>
        <w:rPr>
          <w:sz w:val="28"/>
        </w:rPr>
      </w:pPr>
      <w:r w:rsidRPr="00D50EA9">
        <w:rPr>
          <w:sz w:val="28"/>
        </w:rPr>
        <w:t>Ограничение развития устойчивости к</w:t>
      </w:r>
    </w:p>
    <w:p w14:paraId="29A9A34D" w14:textId="77777777" w:rsidR="007243B2" w:rsidRPr="00D50EA9" w:rsidRDefault="007243B2" w:rsidP="007243B2">
      <w:pPr>
        <w:widowControl/>
        <w:spacing w:line="360" w:lineRule="auto"/>
        <w:ind w:left="567"/>
        <w:rPr>
          <w:sz w:val="28"/>
        </w:rPr>
      </w:pPr>
      <w:r w:rsidRPr="00D50EA9">
        <w:rPr>
          <w:color w:val="000000"/>
          <w:sz w:val="28"/>
        </w:rPr>
        <w:t>противобактериальным</w:t>
      </w:r>
      <w:r w:rsidRPr="00D50EA9">
        <w:rPr>
          <w:sz w:val="28"/>
        </w:rPr>
        <w:t xml:space="preserve"> препаратам</w:t>
      </w:r>
    </w:p>
    <w:p w14:paraId="6BEA817C" w14:textId="77777777" w:rsidR="00D50EA9" w:rsidRPr="00D50EA9" w:rsidRDefault="00D50EA9" w:rsidP="00D50EA9">
      <w:pPr>
        <w:pStyle w:val="af5"/>
        <w:widowControl/>
        <w:numPr>
          <w:ilvl w:val="0"/>
          <w:numId w:val="5"/>
        </w:numPr>
        <w:spacing w:line="360" w:lineRule="auto"/>
        <w:rPr>
          <w:sz w:val="28"/>
        </w:rPr>
      </w:pPr>
      <w:r w:rsidRPr="00D50EA9">
        <w:rPr>
          <w:color w:val="000000"/>
          <w:sz w:val="28"/>
        </w:rPr>
        <w:t xml:space="preserve"> Методы определения </w:t>
      </w:r>
      <w:r w:rsidRPr="00D50EA9">
        <w:rPr>
          <w:sz w:val="28"/>
          <w:szCs w:val="28"/>
        </w:rPr>
        <w:t>чувствительности микроорганизмов к антимикробным препаратам</w:t>
      </w:r>
    </w:p>
    <w:p w14:paraId="1E765AF3" w14:textId="77777777" w:rsidR="007243B2" w:rsidRPr="00D50EA9" w:rsidRDefault="007243B2" w:rsidP="007243B2">
      <w:pPr>
        <w:pStyle w:val="af5"/>
        <w:widowControl/>
        <w:numPr>
          <w:ilvl w:val="0"/>
          <w:numId w:val="5"/>
        </w:numPr>
        <w:spacing w:line="360" w:lineRule="auto"/>
        <w:rPr>
          <w:sz w:val="28"/>
        </w:rPr>
      </w:pPr>
      <w:r w:rsidRPr="00D50EA9">
        <w:rPr>
          <w:bCs/>
          <w:kern w:val="2"/>
          <w:sz w:val="28"/>
          <w:szCs w:val="28"/>
        </w:rPr>
        <w:t>11 правил как принимать антибиотики</w:t>
      </w:r>
    </w:p>
    <w:p w14:paraId="3D8BDB25" w14:textId="77777777" w:rsidR="00E25AF9" w:rsidRPr="00AE58E5" w:rsidRDefault="00E25AF9" w:rsidP="00E25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</w:p>
    <w:p w14:paraId="3962DD21" w14:textId="77777777" w:rsidR="00E25AF9" w:rsidRPr="00AE58E5" w:rsidRDefault="00E25AF9" w:rsidP="00E25AF9">
      <w:pPr>
        <w:shd w:val="clear" w:color="auto" w:fill="FFFFFF"/>
        <w:spacing w:line="360" w:lineRule="auto"/>
        <w:ind w:right="91"/>
        <w:rPr>
          <w:spacing w:val="-2"/>
          <w:sz w:val="28"/>
          <w:szCs w:val="28"/>
          <w:highlight w:val="yellow"/>
        </w:rPr>
      </w:pPr>
      <w:r w:rsidRPr="00AE58E5">
        <w:rPr>
          <w:b/>
          <w:sz w:val="28"/>
          <w:szCs w:val="28"/>
        </w:rPr>
        <w:t>Уровень освоения учебного материала:</w:t>
      </w:r>
      <w:r w:rsidR="00D50EA9">
        <w:rPr>
          <w:sz w:val="28"/>
          <w:szCs w:val="28"/>
        </w:rPr>
        <w:t xml:space="preserve"> 1, 2</w:t>
      </w:r>
    </w:p>
    <w:p w14:paraId="20CA07CB" w14:textId="77777777" w:rsidR="00E25AF9" w:rsidRPr="00AE58E5" w:rsidRDefault="00E25AF9" w:rsidP="00E25AF9">
      <w:pPr>
        <w:spacing w:line="360" w:lineRule="auto"/>
        <w:jc w:val="both"/>
        <w:rPr>
          <w:sz w:val="28"/>
          <w:szCs w:val="28"/>
        </w:rPr>
      </w:pPr>
      <w:r w:rsidRPr="00AE58E5">
        <w:rPr>
          <w:sz w:val="28"/>
          <w:szCs w:val="28"/>
        </w:rPr>
        <w:t>1. – ознакомительный (узнавание ранее изученных объектов, свойств);</w:t>
      </w:r>
    </w:p>
    <w:p w14:paraId="0199B132" w14:textId="77777777" w:rsidR="00E25AF9" w:rsidRPr="00AE58E5" w:rsidRDefault="00E25AF9" w:rsidP="00E25AF9">
      <w:pPr>
        <w:spacing w:line="360" w:lineRule="auto"/>
        <w:jc w:val="both"/>
        <w:rPr>
          <w:sz w:val="28"/>
          <w:szCs w:val="28"/>
        </w:rPr>
      </w:pPr>
      <w:r w:rsidRPr="00AE58E5">
        <w:rPr>
          <w:sz w:val="28"/>
          <w:szCs w:val="28"/>
        </w:rPr>
        <w:t>2. - репродуктивный (выполнение деятельности по образцу, инструкции или под руководством).</w:t>
      </w:r>
    </w:p>
    <w:p w14:paraId="002F725B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3742C076" w14:textId="77777777" w:rsidR="00E25AF9" w:rsidRPr="00AE58E5" w:rsidRDefault="00E25AF9" w:rsidP="00E25AF9">
      <w:pPr>
        <w:jc w:val="center"/>
        <w:rPr>
          <w:sz w:val="28"/>
          <w:szCs w:val="28"/>
        </w:rPr>
      </w:pPr>
    </w:p>
    <w:p w14:paraId="16DE4513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t>Ход занятия</w:t>
      </w:r>
    </w:p>
    <w:p w14:paraId="680C9B94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1744"/>
        <w:gridCol w:w="2462"/>
        <w:gridCol w:w="1587"/>
        <w:gridCol w:w="1801"/>
        <w:gridCol w:w="1184"/>
      </w:tblGrid>
      <w:tr w:rsidR="00E25AF9" w:rsidRPr="00AE58E5" w14:paraId="08A13A1D" w14:textId="77777777" w:rsidTr="00F17F3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6704" w14:textId="77777777" w:rsidR="00E25AF9" w:rsidRPr="00AE58E5" w:rsidRDefault="00E25AF9" w:rsidP="00F17F30">
            <w:pPr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AE58E5">
              <w:rPr>
                <w:bCs/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CDA8" w14:textId="77777777" w:rsidR="00E25AF9" w:rsidRPr="00AE58E5" w:rsidRDefault="00E25AF9" w:rsidP="00F17F30">
            <w:pPr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AE58E5">
              <w:rPr>
                <w:bCs/>
                <w:iCs/>
                <w:sz w:val="28"/>
                <w:szCs w:val="28"/>
                <w:lang w:eastAsia="en-US"/>
              </w:rPr>
              <w:t xml:space="preserve">Название этапа </w:t>
            </w:r>
            <w:r w:rsidRPr="00AE58E5">
              <w:rPr>
                <w:bCs/>
                <w:iCs/>
                <w:sz w:val="28"/>
                <w:szCs w:val="28"/>
                <w:lang w:eastAsia="en-US"/>
              </w:rPr>
              <w:lastRenderedPageBreak/>
              <w:t>занятия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1A1" w14:textId="77777777" w:rsidR="00E25AF9" w:rsidRPr="00AE58E5" w:rsidRDefault="00E25AF9" w:rsidP="00F17F30">
            <w:pPr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AE58E5">
              <w:rPr>
                <w:bCs/>
                <w:iCs/>
                <w:sz w:val="28"/>
                <w:szCs w:val="28"/>
                <w:lang w:eastAsia="en-US"/>
              </w:rPr>
              <w:lastRenderedPageBreak/>
              <w:t xml:space="preserve">Описание этапа (действия </w:t>
            </w:r>
            <w:r w:rsidRPr="00AE58E5">
              <w:rPr>
                <w:bCs/>
                <w:iCs/>
                <w:sz w:val="28"/>
                <w:szCs w:val="28"/>
                <w:lang w:eastAsia="en-US"/>
              </w:rPr>
              <w:lastRenderedPageBreak/>
              <w:t>преподавателя, студентов)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A108" w14:textId="77777777" w:rsidR="00E25AF9" w:rsidRPr="00AE58E5" w:rsidRDefault="00E25AF9" w:rsidP="00F17F30">
            <w:pPr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proofErr w:type="spellStart"/>
            <w:r w:rsidRPr="00AE58E5">
              <w:rPr>
                <w:bCs/>
                <w:iCs/>
                <w:sz w:val="28"/>
                <w:szCs w:val="28"/>
                <w:lang w:eastAsia="en-US"/>
              </w:rPr>
              <w:lastRenderedPageBreak/>
              <w:t>Методичес</w:t>
            </w:r>
            <w:proofErr w:type="spellEnd"/>
          </w:p>
          <w:p w14:paraId="43F49E0D" w14:textId="77777777" w:rsidR="00E25AF9" w:rsidRPr="00AE58E5" w:rsidRDefault="00E25AF9" w:rsidP="00F17F30">
            <w:pPr>
              <w:jc w:val="center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AE58E5">
              <w:rPr>
                <w:bCs/>
                <w:iCs/>
                <w:sz w:val="28"/>
                <w:szCs w:val="28"/>
                <w:lang w:eastAsia="en-US"/>
              </w:rPr>
              <w:t xml:space="preserve">кое </w:t>
            </w:r>
            <w:r w:rsidRPr="00AE58E5">
              <w:rPr>
                <w:bCs/>
                <w:iCs/>
                <w:sz w:val="28"/>
                <w:szCs w:val="28"/>
                <w:lang w:eastAsia="en-US"/>
              </w:rPr>
              <w:lastRenderedPageBreak/>
              <w:t>обеспечение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32A" w14:textId="77777777" w:rsidR="00E25AF9" w:rsidRPr="00AE58E5" w:rsidRDefault="00E25AF9" w:rsidP="00F17F30">
            <w:pPr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</w:p>
          <w:p w14:paraId="77978EF2" w14:textId="77777777" w:rsidR="00E25AF9" w:rsidRPr="00AE58E5" w:rsidRDefault="00E25AF9" w:rsidP="00F17F30">
            <w:pPr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AE58E5">
              <w:rPr>
                <w:bCs/>
                <w:iCs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F11" w14:textId="77777777" w:rsidR="00E25AF9" w:rsidRPr="00AE58E5" w:rsidRDefault="00E25AF9" w:rsidP="00F17F30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AE58E5">
              <w:rPr>
                <w:bCs/>
                <w:iCs/>
                <w:sz w:val="28"/>
                <w:szCs w:val="28"/>
                <w:lang w:eastAsia="en-US"/>
              </w:rPr>
              <w:t xml:space="preserve">Время </w:t>
            </w:r>
            <w:r w:rsidRPr="00AE58E5">
              <w:rPr>
                <w:bCs/>
                <w:iCs/>
                <w:sz w:val="28"/>
                <w:szCs w:val="28"/>
                <w:lang w:eastAsia="en-US"/>
              </w:rPr>
              <w:lastRenderedPageBreak/>
              <w:t>(мин.)</w:t>
            </w:r>
          </w:p>
        </w:tc>
      </w:tr>
      <w:tr w:rsidR="00E25AF9" w:rsidRPr="00AE58E5" w14:paraId="776342A5" w14:textId="77777777" w:rsidTr="00F17F3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116" w14:textId="77777777" w:rsidR="00E25AF9" w:rsidRPr="00AE58E5" w:rsidRDefault="00E25AF9" w:rsidP="00F17F30">
            <w:pPr>
              <w:jc w:val="center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0576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E58E5">
              <w:rPr>
                <w:sz w:val="28"/>
                <w:szCs w:val="28"/>
                <w:lang w:eastAsia="en-US"/>
              </w:rPr>
              <w:t>Организацион</w:t>
            </w:r>
            <w:proofErr w:type="spellEnd"/>
          </w:p>
          <w:p w14:paraId="490F49BF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E58E5">
              <w:rPr>
                <w:sz w:val="28"/>
                <w:szCs w:val="28"/>
                <w:lang w:eastAsia="en-US"/>
              </w:rPr>
              <w:t>ный</w:t>
            </w:r>
            <w:proofErr w:type="spellEnd"/>
            <w:r w:rsidRPr="00AE58E5">
              <w:rPr>
                <w:sz w:val="28"/>
                <w:szCs w:val="28"/>
                <w:lang w:eastAsia="en-US"/>
              </w:rPr>
              <w:t xml:space="preserve"> момент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1F8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Преподаватель обращает внимание на внешний вид студентов, санитарное состояние учебного кабинета, отмечает отсутствующих.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8247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Учебный журнал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A8F2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Мобилизовать внимание студентов, создать рабочую атмосферу. Формировать ОК 1.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2CDE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   2 мин.</w:t>
            </w:r>
          </w:p>
        </w:tc>
      </w:tr>
      <w:tr w:rsidR="00E25AF9" w:rsidRPr="00AE58E5" w14:paraId="42D275C0" w14:textId="77777777" w:rsidTr="00F17F3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B9D7" w14:textId="77777777" w:rsidR="00E25AF9" w:rsidRPr="00AE58E5" w:rsidRDefault="00E25AF9" w:rsidP="00F17F30">
            <w:pPr>
              <w:jc w:val="center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375C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Вводная часть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9E7D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Преподаватель называет тему и цели  лекции, дает мотивацию, объясняет актуальность данной темы при изучении других медицинских дисциплин.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E1A0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Рабочие тетради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8428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Сформировать мотив и </w:t>
            </w:r>
            <w:proofErr w:type="spellStart"/>
            <w:proofErr w:type="gramStart"/>
            <w:r w:rsidRPr="00AE58E5">
              <w:rPr>
                <w:sz w:val="28"/>
                <w:szCs w:val="28"/>
                <w:lang w:eastAsia="en-US"/>
              </w:rPr>
              <w:t>акти</w:t>
            </w:r>
            <w:proofErr w:type="spellEnd"/>
            <w:r w:rsidRPr="00AE58E5">
              <w:rPr>
                <w:sz w:val="28"/>
                <w:szCs w:val="28"/>
                <w:lang w:eastAsia="en-US"/>
              </w:rPr>
              <w:t>-визировать</w:t>
            </w:r>
            <w:proofErr w:type="gramEnd"/>
            <w:r w:rsidRPr="00AE58E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E58E5">
              <w:rPr>
                <w:sz w:val="28"/>
                <w:szCs w:val="28"/>
                <w:lang w:eastAsia="en-US"/>
              </w:rPr>
              <w:t>познаватель-ную</w:t>
            </w:r>
            <w:proofErr w:type="spellEnd"/>
            <w:r w:rsidRPr="00AE58E5">
              <w:rPr>
                <w:sz w:val="28"/>
                <w:szCs w:val="28"/>
                <w:lang w:eastAsia="en-US"/>
              </w:rPr>
              <w:t xml:space="preserve"> деятель-</w:t>
            </w:r>
            <w:proofErr w:type="spellStart"/>
            <w:r w:rsidRPr="00AE58E5">
              <w:rPr>
                <w:sz w:val="28"/>
                <w:szCs w:val="28"/>
                <w:lang w:eastAsia="en-US"/>
              </w:rPr>
              <w:t>ность</w:t>
            </w:r>
            <w:proofErr w:type="spellEnd"/>
          </w:p>
          <w:p w14:paraId="3B709B85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студентов. Формировать ОК 1, ОК 3.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E80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  2  мин.</w:t>
            </w:r>
          </w:p>
        </w:tc>
      </w:tr>
      <w:tr w:rsidR="00E25AF9" w:rsidRPr="00AE58E5" w14:paraId="17226037" w14:textId="77777777" w:rsidTr="00F17F30">
        <w:trPr>
          <w:trHeight w:val="368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2D41" w14:textId="77777777" w:rsidR="00E25AF9" w:rsidRPr="00AE58E5" w:rsidRDefault="00E25AF9" w:rsidP="00F17F30">
            <w:pPr>
              <w:jc w:val="center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CAC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Изложение </w:t>
            </w:r>
            <w:proofErr w:type="spellStart"/>
            <w:r w:rsidRPr="00AE58E5">
              <w:rPr>
                <w:sz w:val="28"/>
                <w:szCs w:val="28"/>
                <w:lang w:eastAsia="en-US"/>
              </w:rPr>
              <w:t>лекцион</w:t>
            </w:r>
            <w:proofErr w:type="spellEnd"/>
          </w:p>
          <w:p w14:paraId="5DFE85F4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E58E5">
              <w:rPr>
                <w:sz w:val="28"/>
                <w:szCs w:val="28"/>
                <w:lang w:eastAsia="en-US"/>
              </w:rPr>
              <w:t>ного</w:t>
            </w:r>
            <w:proofErr w:type="spellEnd"/>
            <w:r w:rsidRPr="00AE58E5">
              <w:rPr>
                <w:sz w:val="28"/>
                <w:szCs w:val="28"/>
                <w:lang w:eastAsia="en-US"/>
              </w:rPr>
              <w:t xml:space="preserve"> материала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C8D2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Преподаватель представляет план лекции и излагает студентам лекционный материал согласно пунктам плана, используя элементы беседы </w:t>
            </w:r>
          </w:p>
          <w:p w14:paraId="43D5D856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7DD92FFC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Студенты конспектируют материал, принимают участие в беседе, отвечают на вопросы преподавателя  или задают вопросы </w:t>
            </w:r>
            <w:r w:rsidRPr="00AE58E5">
              <w:rPr>
                <w:sz w:val="28"/>
                <w:szCs w:val="28"/>
                <w:lang w:eastAsia="en-US"/>
              </w:rPr>
              <w:lastRenderedPageBreak/>
              <w:t>преподавателю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C119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lastRenderedPageBreak/>
              <w:t>Приложение А</w:t>
            </w:r>
          </w:p>
          <w:p w14:paraId="3A869AF3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Конспект лекции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1EF6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Углубить и систематизировать знания студентов по данной теме. Сформировать у студентов понятие об инфекционном процессе, его формах, механизмах передачи инфекции. Формировать ОК1; ОК2; ОК3; ОК5; ОК7; ПК 1.2; </w:t>
            </w:r>
            <w:r w:rsidRPr="00AE58E5">
              <w:rPr>
                <w:sz w:val="28"/>
                <w:szCs w:val="28"/>
                <w:lang w:eastAsia="en-US"/>
              </w:rPr>
              <w:lastRenderedPageBreak/>
              <w:t>ПК 4.2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B689" w14:textId="77777777" w:rsidR="00E25AF9" w:rsidRPr="00AE58E5" w:rsidRDefault="00F17F30" w:rsidP="00F17F3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63</w:t>
            </w:r>
            <w:r w:rsidR="00E25AF9" w:rsidRPr="00AE58E5">
              <w:rPr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E25AF9" w:rsidRPr="00AE58E5" w14:paraId="23C261F0" w14:textId="77777777" w:rsidTr="00F17F30">
        <w:trPr>
          <w:trHeight w:val="229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EB89" w14:textId="77777777" w:rsidR="00E25AF9" w:rsidRPr="00AE58E5" w:rsidRDefault="00E25AF9" w:rsidP="00F17F30">
            <w:pPr>
              <w:jc w:val="center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B12D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Контроль знаний.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CCFC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Преподаватель предлагает студентам тестовые задания. </w:t>
            </w:r>
          </w:p>
          <w:p w14:paraId="2B86BDE2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6B2F54E0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Студенты письменно выполняют задание, сверяют с эталоном ответов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040C" w14:textId="77777777" w:rsidR="00E25AF9" w:rsidRPr="00AE58E5" w:rsidRDefault="00E25AF9" w:rsidP="00F17F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Тестовые задания (</w:t>
            </w:r>
            <w:proofErr w:type="spellStart"/>
            <w:r>
              <w:rPr>
                <w:sz w:val="28"/>
                <w:szCs w:val="28"/>
                <w:lang w:eastAsia="en-US"/>
              </w:rPr>
              <w:t>приложе-ни</w:t>
            </w:r>
            <w:r w:rsidR="00F17F30">
              <w:rPr>
                <w:sz w:val="28"/>
                <w:szCs w:val="28"/>
                <w:lang w:eastAsia="en-US"/>
              </w:rPr>
              <w:t>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</w:t>
            </w:r>
            <w:r w:rsidRPr="00AE58E5">
              <w:rPr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FEC7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Выявить степень усвоения материала. Формировать ОК1; ОК2; ОК3; ОК5; ОК7; ПК 1.2; ПК 4.2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D789" w14:textId="77777777" w:rsidR="00E25AF9" w:rsidRPr="00AE58E5" w:rsidRDefault="00E25AF9" w:rsidP="00F17F3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17F30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E58E5">
              <w:rPr>
                <w:sz w:val="28"/>
                <w:szCs w:val="28"/>
                <w:lang w:eastAsia="en-US"/>
              </w:rPr>
              <w:t>мин.</w:t>
            </w:r>
          </w:p>
        </w:tc>
      </w:tr>
      <w:tr w:rsidR="00E25AF9" w:rsidRPr="00AE58E5" w14:paraId="563E63FF" w14:textId="77777777" w:rsidTr="00F17F30">
        <w:trPr>
          <w:trHeight w:val="33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C62" w14:textId="77777777" w:rsidR="00E25AF9" w:rsidRPr="00AE58E5" w:rsidRDefault="00E25AF9" w:rsidP="00F17F30">
            <w:pPr>
              <w:jc w:val="center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4E49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Подведение итогов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289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Преподаватель: </w:t>
            </w:r>
          </w:p>
          <w:p w14:paraId="5C162E90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-Отмечает положительные и отрицательные стороны деятельности студентов, выясняет затруднения </w:t>
            </w:r>
          </w:p>
          <w:p w14:paraId="5A05409F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-Говорит об общем впечатлении от занятия, уровне обратной связи со студентами.</w:t>
            </w:r>
          </w:p>
          <w:p w14:paraId="168D0CB3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3C2CE8F3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Студенты обращают внимание на замечания преподавателя, участвуют в </w:t>
            </w:r>
            <w:r w:rsidRPr="00AE58E5">
              <w:rPr>
                <w:sz w:val="28"/>
                <w:szCs w:val="28"/>
                <w:lang w:eastAsia="en-US"/>
              </w:rPr>
              <w:lastRenderedPageBreak/>
              <w:t>анализе работы.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756A" w14:textId="77777777" w:rsidR="00E25AF9" w:rsidRPr="00AE58E5" w:rsidRDefault="00E25AF9" w:rsidP="00F17F30">
            <w:pPr>
              <w:tabs>
                <w:tab w:val="left" w:pos="0"/>
                <w:tab w:val="num" w:pos="1440"/>
              </w:tabs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lastRenderedPageBreak/>
              <w:t>Учебный журнал.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33C2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E58E5">
              <w:rPr>
                <w:sz w:val="28"/>
                <w:szCs w:val="28"/>
                <w:lang w:eastAsia="en-US"/>
              </w:rPr>
              <w:t>Стимулиро-вать</w:t>
            </w:r>
            <w:proofErr w:type="spellEnd"/>
            <w:proofErr w:type="gramEnd"/>
            <w:r w:rsidRPr="00AE58E5">
              <w:rPr>
                <w:sz w:val="28"/>
                <w:szCs w:val="28"/>
                <w:lang w:eastAsia="en-US"/>
              </w:rPr>
              <w:t xml:space="preserve"> интерес к учебе. Развивать </w:t>
            </w:r>
            <w:proofErr w:type="gramStart"/>
            <w:r w:rsidRPr="00AE58E5">
              <w:rPr>
                <w:sz w:val="28"/>
                <w:szCs w:val="28"/>
                <w:lang w:eastAsia="en-US"/>
              </w:rPr>
              <w:t>мысли-тельную</w:t>
            </w:r>
            <w:proofErr w:type="gramEnd"/>
            <w:r w:rsidRPr="00AE58E5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AE58E5">
              <w:rPr>
                <w:sz w:val="28"/>
                <w:szCs w:val="28"/>
                <w:lang w:eastAsia="en-US"/>
              </w:rPr>
              <w:t>познаватель-ную</w:t>
            </w:r>
            <w:proofErr w:type="spellEnd"/>
            <w:r w:rsidRPr="00AE58E5">
              <w:rPr>
                <w:sz w:val="28"/>
                <w:szCs w:val="28"/>
                <w:lang w:eastAsia="en-US"/>
              </w:rPr>
              <w:t xml:space="preserve"> деятель-</w:t>
            </w:r>
            <w:proofErr w:type="spellStart"/>
            <w:r w:rsidRPr="00AE58E5">
              <w:rPr>
                <w:sz w:val="28"/>
                <w:szCs w:val="28"/>
                <w:lang w:eastAsia="en-US"/>
              </w:rPr>
              <w:t>ность</w:t>
            </w:r>
            <w:proofErr w:type="spellEnd"/>
          </w:p>
          <w:p w14:paraId="6BF8618E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студентов. </w:t>
            </w:r>
          </w:p>
          <w:p w14:paraId="32C37AC0" w14:textId="77777777" w:rsidR="00E25AF9" w:rsidRPr="00AE58E5" w:rsidRDefault="00E25AF9" w:rsidP="00F17F30">
            <w:pPr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 xml:space="preserve">Развивать способность к анализу, сравнению. Воспитывать </w:t>
            </w:r>
            <w:proofErr w:type="gramStart"/>
            <w:r w:rsidRPr="00AE58E5">
              <w:rPr>
                <w:sz w:val="28"/>
                <w:szCs w:val="28"/>
                <w:lang w:eastAsia="en-US"/>
              </w:rPr>
              <w:t>ответствен-</w:t>
            </w:r>
            <w:proofErr w:type="spellStart"/>
            <w:r w:rsidRPr="00AE58E5">
              <w:rPr>
                <w:sz w:val="28"/>
                <w:szCs w:val="28"/>
                <w:lang w:eastAsia="en-US"/>
              </w:rPr>
              <w:t>ность</w:t>
            </w:r>
            <w:proofErr w:type="spellEnd"/>
            <w:proofErr w:type="gramEnd"/>
            <w:r w:rsidRPr="00AE58E5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E58E5">
              <w:rPr>
                <w:sz w:val="28"/>
                <w:szCs w:val="28"/>
                <w:lang w:eastAsia="en-US"/>
              </w:rPr>
              <w:t>выдер-жанность</w:t>
            </w:r>
            <w:proofErr w:type="spellEnd"/>
            <w:r w:rsidRPr="00AE58E5">
              <w:rPr>
                <w:sz w:val="28"/>
                <w:szCs w:val="28"/>
                <w:lang w:eastAsia="en-US"/>
              </w:rPr>
              <w:t xml:space="preserve">. Формировать ОК1; ОК2; ОК3; ОК5; </w:t>
            </w:r>
            <w:r w:rsidRPr="00AE58E5">
              <w:rPr>
                <w:sz w:val="28"/>
                <w:szCs w:val="28"/>
                <w:lang w:eastAsia="en-US"/>
              </w:rPr>
              <w:lastRenderedPageBreak/>
              <w:t>ОК7; ПК 1.2; ПК 4.2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DC76" w14:textId="77777777" w:rsidR="00E25AF9" w:rsidRPr="00AE58E5" w:rsidRDefault="00E25AF9" w:rsidP="00F17F3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lastRenderedPageBreak/>
              <w:t>3 мин.</w:t>
            </w:r>
          </w:p>
        </w:tc>
      </w:tr>
      <w:tr w:rsidR="00E25AF9" w:rsidRPr="00AE58E5" w14:paraId="27EBF967" w14:textId="77777777" w:rsidTr="00F17F3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244" w14:textId="77777777" w:rsidR="00E25AF9" w:rsidRPr="00AE58E5" w:rsidRDefault="00E25AF9" w:rsidP="00F17F3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925F" w14:textId="77777777" w:rsidR="00E25AF9" w:rsidRPr="00AE58E5" w:rsidRDefault="00E25AF9" w:rsidP="00F17F3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DEC" w14:textId="77777777" w:rsidR="00E25AF9" w:rsidRPr="00AE58E5" w:rsidRDefault="00E25AF9" w:rsidP="00F17F3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E2E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A46F" w14:textId="77777777" w:rsidR="00E25AF9" w:rsidRPr="00AE58E5" w:rsidRDefault="00E25AF9" w:rsidP="00F17F3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1B79" w14:textId="77777777" w:rsidR="00E25AF9" w:rsidRPr="00AE58E5" w:rsidRDefault="00E25AF9" w:rsidP="00F17F3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E58E5">
              <w:rPr>
                <w:sz w:val="28"/>
                <w:szCs w:val="28"/>
                <w:lang w:eastAsia="en-US"/>
              </w:rPr>
              <w:t>90 мин</w:t>
            </w:r>
          </w:p>
        </w:tc>
      </w:tr>
    </w:tbl>
    <w:p w14:paraId="22CBB56B" w14:textId="77777777" w:rsidR="00E25AF9" w:rsidRPr="00AE58E5" w:rsidRDefault="00E25AF9" w:rsidP="00E25AF9">
      <w:pPr>
        <w:rPr>
          <w:sz w:val="28"/>
          <w:szCs w:val="28"/>
        </w:rPr>
      </w:pPr>
    </w:p>
    <w:p w14:paraId="7BFB8AE8" w14:textId="77777777" w:rsidR="00E25AF9" w:rsidRPr="00AE58E5" w:rsidRDefault="00E25AF9" w:rsidP="00E25AF9">
      <w:pPr>
        <w:spacing w:after="200" w:line="276" w:lineRule="auto"/>
        <w:rPr>
          <w:sz w:val="28"/>
          <w:szCs w:val="28"/>
        </w:rPr>
      </w:pPr>
      <w:r w:rsidRPr="00AE58E5">
        <w:rPr>
          <w:sz w:val="28"/>
          <w:szCs w:val="28"/>
        </w:rPr>
        <w:br w:type="page"/>
      </w:r>
    </w:p>
    <w:p w14:paraId="7C0CD998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  <w:r w:rsidRPr="00AE58E5">
        <w:rPr>
          <w:b/>
          <w:sz w:val="28"/>
          <w:szCs w:val="28"/>
        </w:rPr>
        <w:lastRenderedPageBreak/>
        <w:t>ПРИЛОЖЕНИЯ</w:t>
      </w:r>
    </w:p>
    <w:p w14:paraId="14048B0A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0D56CAFD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5B602E8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29A648F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8109977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FDC4A10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71122DDD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1766068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55D6FFE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C9E2091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954247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C08594D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7756B7E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4DA56C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74041A6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72354F8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017F9BDE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78B4B1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5CCC171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2B25FCB5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B5C7615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52AE4A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99309E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8F09D77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1D5CC4D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20B794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D390B7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707A7AB2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25C1F906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D7B267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8802B95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0814A004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A4B655D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597C6532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144302C9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69CEA7C4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80706BC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009A2FCB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36283BE3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408E55B3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2F7A77FD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0859F516" w14:textId="77777777" w:rsidR="00E25AF9" w:rsidRPr="00AE58E5" w:rsidRDefault="00E25AF9" w:rsidP="00E25AF9">
      <w:pPr>
        <w:jc w:val="center"/>
        <w:rPr>
          <w:b/>
          <w:sz w:val="28"/>
          <w:szCs w:val="28"/>
        </w:rPr>
      </w:pPr>
    </w:p>
    <w:p w14:paraId="7E1C0E1A" w14:textId="77777777" w:rsidR="00E25AF9" w:rsidRPr="00AE58E5" w:rsidRDefault="00E25AF9" w:rsidP="00E25AF9">
      <w:pPr>
        <w:rPr>
          <w:sz w:val="28"/>
          <w:szCs w:val="28"/>
        </w:rPr>
      </w:pPr>
    </w:p>
    <w:p w14:paraId="1555F5BB" w14:textId="77777777" w:rsidR="00E25AF9" w:rsidRPr="00AE58E5" w:rsidRDefault="00E25AF9" w:rsidP="00E25AF9">
      <w:pPr>
        <w:jc w:val="right"/>
        <w:rPr>
          <w:sz w:val="28"/>
          <w:szCs w:val="28"/>
        </w:rPr>
      </w:pPr>
    </w:p>
    <w:p w14:paraId="1DC0CB32" w14:textId="77777777" w:rsidR="00E25AF9" w:rsidRPr="00AE58E5" w:rsidRDefault="00E25AF9" w:rsidP="00E25AF9">
      <w:pPr>
        <w:jc w:val="right"/>
        <w:rPr>
          <w:sz w:val="28"/>
          <w:szCs w:val="28"/>
        </w:rPr>
      </w:pPr>
      <w:r w:rsidRPr="00AE58E5">
        <w:rPr>
          <w:sz w:val="28"/>
          <w:szCs w:val="28"/>
        </w:rPr>
        <w:t>Приложение</w:t>
      </w:r>
      <w:proofErr w:type="gramStart"/>
      <w:r w:rsidRPr="00AE58E5">
        <w:rPr>
          <w:sz w:val="28"/>
          <w:szCs w:val="28"/>
        </w:rPr>
        <w:t xml:space="preserve">  А</w:t>
      </w:r>
      <w:proofErr w:type="gramEnd"/>
    </w:p>
    <w:p w14:paraId="084002DA" w14:textId="77777777" w:rsidR="00E25AF9" w:rsidRPr="00AE58E5" w:rsidRDefault="00E25AF9" w:rsidP="00E25AF9">
      <w:pPr>
        <w:tabs>
          <w:tab w:val="left" w:pos="1080"/>
        </w:tabs>
        <w:spacing w:line="276" w:lineRule="auto"/>
        <w:ind w:right="43"/>
        <w:rPr>
          <w:b/>
          <w:caps/>
          <w:sz w:val="28"/>
        </w:rPr>
      </w:pPr>
    </w:p>
    <w:p w14:paraId="1ABA15D4" w14:textId="77777777" w:rsidR="004439A9" w:rsidRDefault="004439A9">
      <w:pPr>
        <w:pStyle w:val="a4"/>
        <w:rPr>
          <w:sz w:val="28"/>
          <w:szCs w:val="28"/>
        </w:rPr>
      </w:pPr>
    </w:p>
    <w:p w14:paraId="6FE41511" w14:textId="77777777" w:rsidR="004439A9" w:rsidRDefault="005D31F5" w:rsidP="00F17F3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Тема. </w:t>
      </w:r>
      <w:r w:rsidR="00F17F30" w:rsidRPr="00E25AF9">
        <w:rPr>
          <w:sz w:val="28"/>
          <w:szCs w:val="28"/>
        </w:rPr>
        <w:t>Определение чувствительности микроорганизмов к антимикробным препаратам</w:t>
      </w:r>
    </w:p>
    <w:p w14:paraId="1C093014" w14:textId="77777777" w:rsidR="004439A9" w:rsidRDefault="004439A9">
      <w:pPr>
        <w:pStyle w:val="a4"/>
        <w:rPr>
          <w:sz w:val="28"/>
          <w:szCs w:val="28"/>
        </w:rPr>
      </w:pPr>
    </w:p>
    <w:p w14:paraId="27862F55" w14:textId="77777777" w:rsidR="004439A9" w:rsidRDefault="005D31F5">
      <w:pPr>
        <w:pStyle w:val="a4"/>
        <w:rPr>
          <w:sz w:val="28"/>
          <w:szCs w:val="28"/>
        </w:rPr>
      </w:pPr>
      <w:r>
        <w:rPr>
          <w:sz w:val="28"/>
          <w:szCs w:val="28"/>
        </w:rPr>
        <w:t>План лекции</w:t>
      </w:r>
    </w:p>
    <w:p w14:paraId="61D28EF7" w14:textId="77777777" w:rsidR="004439A9" w:rsidRDefault="004439A9">
      <w:pPr>
        <w:pStyle w:val="af6"/>
      </w:pPr>
    </w:p>
    <w:p w14:paraId="65C397AF" w14:textId="77777777" w:rsidR="004439A9" w:rsidRDefault="008C1A05">
      <w:pPr>
        <w:pStyle w:val="af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 химиотерапии</w:t>
      </w:r>
    </w:p>
    <w:p w14:paraId="1B9EFB61" w14:textId="77777777" w:rsidR="004439A9" w:rsidRDefault="005D31F5">
      <w:pPr>
        <w:pStyle w:val="af6"/>
        <w:numPr>
          <w:ilvl w:val="0"/>
          <w:numId w:val="1"/>
        </w:numPr>
        <w:spacing w:line="360" w:lineRule="auto"/>
        <w:rPr>
          <w:b/>
          <w:caps/>
          <w:sz w:val="28"/>
        </w:rPr>
      </w:pPr>
      <w:r>
        <w:rPr>
          <w:b/>
          <w:sz w:val="28"/>
        </w:rPr>
        <w:t>Антибиотики</w:t>
      </w:r>
    </w:p>
    <w:p w14:paraId="3D1E73CF" w14:textId="77777777" w:rsidR="004439A9" w:rsidRDefault="005D31F5">
      <w:pPr>
        <w:pStyle w:val="af6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Классификация антибиотиков</w:t>
      </w:r>
    </w:p>
    <w:p w14:paraId="544D8F2F" w14:textId="77777777" w:rsidR="004439A9" w:rsidRDefault="005D31F5">
      <w:pPr>
        <w:pStyle w:val="af6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Противогрибковые препараты</w:t>
      </w:r>
    </w:p>
    <w:p w14:paraId="3E7AE6C0" w14:textId="77777777" w:rsidR="004439A9" w:rsidRDefault="005D31F5">
      <w:pPr>
        <w:pStyle w:val="af6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 xml:space="preserve"> Побочное действие антибактериальных средств</w:t>
      </w:r>
    </w:p>
    <w:p w14:paraId="0BF32414" w14:textId="77777777" w:rsidR="004439A9" w:rsidRDefault="005D31F5">
      <w:pPr>
        <w:pStyle w:val="af6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caps/>
          <w:sz w:val="28"/>
        </w:rPr>
        <w:t>О</w:t>
      </w:r>
      <w:r>
        <w:rPr>
          <w:b/>
          <w:sz w:val="28"/>
        </w:rPr>
        <w:t xml:space="preserve">пределение чувствительности микроорганизмов </w:t>
      </w:r>
    </w:p>
    <w:p w14:paraId="09BBBBF5" w14:textId="77777777" w:rsidR="004439A9" w:rsidRDefault="008C1A05">
      <w:pPr>
        <w:pStyle w:val="af6"/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</w:t>
      </w:r>
      <w:r w:rsidR="005D31F5">
        <w:rPr>
          <w:b/>
          <w:sz w:val="28"/>
        </w:rPr>
        <w:t>к антибиотикам</w:t>
      </w:r>
    </w:p>
    <w:p w14:paraId="02264B53" w14:textId="77777777" w:rsidR="004439A9" w:rsidRDefault="005D31F5">
      <w:pPr>
        <w:pStyle w:val="af5"/>
        <w:widowControl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Ограничение развития устойчивости к</w:t>
      </w:r>
    </w:p>
    <w:p w14:paraId="12244DCD" w14:textId="77777777" w:rsidR="004439A9" w:rsidRDefault="005D31F5">
      <w:pPr>
        <w:widowControl/>
        <w:spacing w:line="360" w:lineRule="auto"/>
        <w:ind w:left="567"/>
        <w:rPr>
          <w:b/>
          <w:sz w:val="28"/>
        </w:rPr>
      </w:pPr>
      <w:r>
        <w:rPr>
          <w:b/>
          <w:color w:val="000000"/>
          <w:sz w:val="28"/>
        </w:rPr>
        <w:t>противобактериальным</w:t>
      </w:r>
      <w:r>
        <w:rPr>
          <w:b/>
          <w:sz w:val="28"/>
        </w:rPr>
        <w:t xml:space="preserve"> препаратам</w:t>
      </w:r>
    </w:p>
    <w:p w14:paraId="15C9701E" w14:textId="77777777" w:rsidR="004439A9" w:rsidRDefault="005D31F5">
      <w:pPr>
        <w:pStyle w:val="af5"/>
        <w:widowControl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bCs/>
          <w:kern w:val="2"/>
          <w:sz w:val="28"/>
          <w:szCs w:val="28"/>
        </w:rPr>
        <w:t>11 правил как принимать антибиотики</w:t>
      </w:r>
    </w:p>
    <w:p w14:paraId="6BDEF3AE" w14:textId="77777777" w:rsidR="004439A9" w:rsidRDefault="004439A9">
      <w:pPr>
        <w:widowControl/>
        <w:ind w:left="567"/>
        <w:rPr>
          <w:b/>
          <w:sz w:val="28"/>
        </w:rPr>
      </w:pPr>
    </w:p>
    <w:p w14:paraId="633750AC" w14:textId="77777777" w:rsidR="004439A9" w:rsidRDefault="004439A9">
      <w:pPr>
        <w:pStyle w:val="af6"/>
        <w:spacing w:line="360" w:lineRule="auto"/>
        <w:rPr>
          <w:b/>
          <w:caps/>
          <w:sz w:val="28"/>
        </w:rPr>
      </w:pPr>
    </w:p>
    <w:p w14:paraId="5C1EB711" w14:textId="77777777" w:rsidR="004439A9" w:rsidRDefault="004439A9">
      <w:pPr>
        <w:pStyle w:val="af5"/>
        <w:widowControl/>
        <w:ind w:left="927"/>
        <w:jc w:val="both"/>
        <w:rPr>
          <w:b/>
          <w:sz w:val="28"/>
          <w:szCs w:val="28"/>
        </w:rPr>
      </w:pPr>
    </w:p>
    <w:p w14:paraId="2161E630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43C87F34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7DC4B777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7EBF5EAA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0E9FAB81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1E831E33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272A560F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1E343486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53CFBF90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63F4CAB5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411161F6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52E7FCE6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28DDD7ED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61B166CD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6DC1C027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3CF597C5" w14:textId="77777777" w:rsidR="004439A9" w:rsidRDefault="004439A9" w:rsidP="00B042C2">
      <w:pPr>
        <w:widowControl/>
        <w:jc w:val="both"/>
        <w:rPr>
          <w:sz w:val="28"/>
        </w:rPr>
      </w:pPr>
    </w:p>
    <w:p w14:paraId="34CC474B" w14:textId="77777777" w:rsidR="004439A9" w:rsidRDefault="004439A9">
      <w:pPr>
        <w:pStyle w:val="a4"/>
        <w:spacing w:line="360" w:lineRule="auto"/>
        <w:rPr>
          <w:sz w:val="28"/>
        </w:rPr>
      </w:pPr>
    </w:p>
    <w:p w14:paraId="1BD7E336" w14:textId="77777777" w:rsidR="004439A9" w:rsidRDefault="005D31F5">
      <w:pPr>
        <w:pStyle w:val="af5"/>
        <w:widowControl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Принципы  химиотерапии.</w:t>
      </w:r>
    </w:p>
    <w:p w14:paraId="443455B9" w14:textId="77777777" w:rsidR="004439A9" w:rsidRDefault="005D31F5">
      <w:pPr>
        <w:widowControl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Микробиологический принцип.</w:t>
      </w:r>
    </w:p>
    <w:p w14:paraId="26C98282" w14:textId="77777777" w:rsidR="004439A9" w:rsidRDefault="005D31F5">
      <w:pPr>
        <w:widowControl/>
        <w:tabs>
          <w:tab w:val="left" w:pos="700"/>
        </w:tabs>
        <w:spacing w:line="360" w:lineRule="auto"/>
        <w:ind w:firstLine="567"/>
        <w:jc w:val="both"/>
        <w:rPr>
          <w:b/>
          <w:sz w:val="28"/>
        </w:rPr>
      </w:pPr>
      <w:r>
        <w:rPr>
          <w:sz w:val="28"/>
        </w:rPr>
        <w:t>Антибиотики необходимо использовать только при наличии показаний. При возможности до назначения лечения необходимо:</w:t>
      </w:r>
    </w:p>
    <w:p w14:paraId="1BA08913" w14:textId="77777777" w:rsidR="004439A9" w:rsidRDefault="005D31F5">
      <w:pPr>
        <w:widowControl/>
        <w:tabs>
          <w:tab w:val="left" w:pos="360"/>
          <w:tab w:val="left" w:pos="757"/>
        </w:tabs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z w:val="28"/>
        </w:rPr>
        <w:tab/>
      </w:r>
      <w:r>
        <w:rPr>
          <w:sz w:val="28"/>
        </w:rPr>
        <w:t>взять материал от больного;</w:t>
      </w:r>
    </w:p>
    <w:p w14:paraId="78B75B31" w14:textId="77777777" w:rsidR="004439A9" w:rsidRDefault="005D31F5">
      <w:pPr>
        <w:widowControl/>
        <w:tabs>
          <w:tab w:val="left" w:pos="360"/>
          <w:tab w:val="left" w:pos="757"/>
        </w:tabs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z w:val="28"/>
        </w:rPr>
        <w:tab/>
      </w:r>
      <w:r>
        <w:rPr>
          <w:sz w:val="28"/>
        </w:rPr>
        <w:t>выделить чистую культуру микроорганизма и идентифицировать возбудителя;</w:t>
      </w:r>
    </w:p>
    <w:p w14:paraId="2D3256F8" w14:textId="77777777" w:rsidR="004439A9" w:rsidRDefault="005D31F5">
      <w:pPr>
        <w:widowControl/>
        <w:tabs>
          <w:tab w:val="left" w:pos="360"/>
          <w:tab w:val="left" w:pos="757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определить чувствительность выделенной культуры микроорганизма к антимикробным препаратам.</w:t>
      </w:r>
    </w:p>
    <w:p w14:paraId="7F3F3EC8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Фармакологический принцип с обязательным учетом фармакокинетики препарата.</w:t>
      </w:r>
    </w:p>
    <w:p w14:paraId="385884EE" w14:textId="77777777" w:rsidR="004439A9" w:rsidRDefault="005D31F5">
      <w:pPr>
        <w:widowControl/>
        <w:tabs>
          <w:tab w:val="left" w:pos="64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Успешное проведение антимикробной терапии у больных зависит от понимания фармакологии применяемых препаратов. Препарат для оптимальной терапии должен обладать следующими свойствами:</w:t>
      </w:r>
    </w:p>
    <w:p w14:paraId="36F0651F" w14:textId="77777777" w:rsidR="004439A9" w:rsidRDefault="005D31F5">
      <w:pPr>
        <w:widowControl/>
        <w:tabs>
          <w:tab w:val="left" w:pos="360"/>
          <w:tab w:val="left" w:pos="757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высокой активностью против возбудителя (предполагаемого или установленного);</w:t>
      </w:r>
    </w:p>
    <w:p w14:paraId="3F6414C1" w14:textId="77777777" w:rsidR="004439A9" w:rsidRDefault="005D31F5">
      <w:pPr>
        <w:widowControl/>
        <w:tabs>
          <w:tab w:val="left" w:pos="360"/>
          <w:tab w:val="left" w:pos="757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вводиться таким способом, чтобы активные его формы достигали места локализации инфекции в концентрациях, превышающих минимально ингибирующую, в том числе и при внутриклеточной локализации возбудителя;</w:t>
      </w:r>
    </w:p>
    <w:p w14:paraId="7D7CF651" w14:textId="77777777" w:rsidR="004439A9" w:rsidRDefault="005D31F5">
      <w:pPr>
        <w:widowControl/>
        <w:tabs>
          <w:tab w:val="left" w:pos="360"/>
          <w:tab w:val="left" w:pos="757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правильная дозировка препарата с соблюдением интервала между введениями;</w:t>
      </w:r>
    </w:p>
    <w:p w14:paraId="3E028932" w14:textId="77777777" w:rsidR="004439A9" w:rsidRDefault="005D31F5">
      <w:pPr>
        <w:widowControl/>
        <w:tabs>
          <w:tab w:val="left" w:pos="360"/>
          <w:tab w:val="left" w:pos="757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минимальное количество побочных эффектов назначаемого препарата.</w:t>
      </w:r>
    </w:p>
    <w:p w14:paraId="0256221A" w14:textId="77777777" w:rsidR="004439A9" w:rsidRDefault="005D31F5">
      <w:pPr>
        <w:widowControl/>
        <w:spacing w:line="360" w:lineRule="auto"/>
        <w:ind w:firstLine="567"/>
        <w:rPr>
          <w:b/>
          <w:sz w:val="28"/>
        </w:rPr>
      </w:pPr>
      <w:r>
        <w:rPr>
          <w:b/>
          <w:sz w:val="28"/>
        </w:rPr>
        <w:t>Клинический принцип.</w:t>
      </w:r>
    </w:p>
    <w:p w14:paraId="3D66F83E" w14:textId="77777777" w:rsidR="004439A9" w:rsidRDefault="005D31F5">
      <w:pPr>
        <w:widowControl/>
        <w:tabs>
          <w:tab w:val="left" w:pos="644"/>
          <w:tab w:val="left" w:pos="757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Выбор препарата и длительность его применения зависят от формы, течения, стадии заболевания, состояния органов и систем макроорганизма.</w:t>
      </w:r>
    </w:p>
    <w:p w14:paraId="324E303A" w14:textId="77777777" w:rsidR="00107352" w:rsidRDefault="00107352">
      <w:pPr>
        <w:widowControl/>
        <w:spacing w:line="360" w:lineRule="auto"/>
        <w:ind w:firstLine="567"/>
        <w:jc w:val="both"/>
        <w:rPr>
          <w:b/>
          <w:sz w:val="28"/>
        </w:rPr>
      </w:pPr>
    </w:p>
    <w:p w14:paraId="7C9CF968" w14:textId="77777777" w:rsidR="004439A9" w:rsidRDefault="005D31F5">
      <w:pPr>
        <w:widowControl/>
        <w:spacing w:line="360" w:lineRule="auto"/>
        <w:ind w:firstLine="567"/>
        <w:jc w:val="both"/>
        <w:rPr>
          <w:b/>
          <w:i/>
          <w:sz w:val="28"/>
        </w:rPr>
      </w:pPr>
      <w:proofErr w:type="spellStart"/>
      <w:r>
        <w:rPr>
          <w:b/>
          <w:sz w:val="28"/>
        </w:rPr>
        <w:lastRenderedPageBreak/>
        <w:t>Эпидемиологическийпринцип</w:t>
      </w:r>
      <w:proofErr w:type="spellEnd"/>
      <w:r>
        <w:rPr>
          <w:b/>
          <w:sz w:val="28"/>
        </w:rPr>
        <w:t>.</w:t>
      </w:r>
    </w:p>
    <w:p w14:paraId="2D1910E8" w14:textId="77777777" w:rsidR="004439A9" w:rsidRDefault="005D31F5">
      <w:pPr>
        <w:pStyle w:val="a8"/>
        <w:widowControl/>
        <w:tabs>
          <w:tab w:val="left" w:pos="587"/>
        </w:tabs>
        <w:spacing w:line="360" w:lineRule="auto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При широком использовании антибиотиков наблюдается распространение устойчивости к ним микроорганизмов в стационарах и формирование госпитальных штаммов, имеющих значительную эпидемиологическую опасность, отсюда при проведении антимикробной терапии необходимо учитывать уровень резистентности циркулирующих госпитальных штаммов.</w:t>
      </w:r>
    </w:p>
    <w:p w14:paraId="35AA4D27" w14:textId="77777777" w:rsidR="004439A9" w:rsidRDefault="005D31F5">
      <w:pPr>
        <w:widowControl/>
        <w:spacing w:line="360" w:lineRule="auto"/>
        <w:ind w:firstLine="567"/>
        <w:jc w:val="both"/>
        <w:rPr>
          <w:b/>
          <w:i/>
          <w:sz w:val="28"/>
        </w:rPr>
      </w:pPr>
      <w:r>
        <w:rPr>
          <w:b/>
          <w:sz w:val="28"/>
        </w:rPr>
        <w:t>Фармацевтический принцип</w:t>
      </w:r>
      <w:r>
        <w:rPr>
          <w:b/>
          <w:i/>
          <w:sz w:val="28"/>
        </w:rPr>
        <w:t>.</w:t>
      </w:r>
    </w:p>
    <w:p w14:paraId="615EA5D6" w14:textId="77777777" w:rsidR="004439A9" w:rsidRDefault="005D31F5">
      <w:pPr>
        <w:pStyle w:val="a8"/>
        <w:widowControl/>
        <w:tabs>
          <w:tab w:val="left" w:pos="587"/>
        </w:tabs>
        <w:spacing w:line="360" w:lineRule="auto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Необходимо учитывать срок годности препарата, условия его хранения (могут образовываться токсичные продукты деградации).</w:t>
      </w:r>
    </w:p>
    <w:p w14:paraId="070CE653" w14:textId="77777777" w:rsidR="004439A9" w:rsidRDefault="004439A9">
      <w:pPr>
        <w:pStyle w:val="ac"/>
        <w:widowControl/>
        <w:spacing w:line="360" w:lineRule="auto"/>
        <w:ind w:firstLine="567"/>
        <w:rPr>
          <w:caps/>
          <w:sz w:val="28"/>
        </w:rPr>
      </w:pPr>
    </w:p>
    <w:p w14:paraId="14ECC0FE" w14:textId="77777777" w:rsidR="004439A9" w:rsidRDefault="005D31F5">
      <w:pPr>
        <w:pStyle w:val="ac"/>
        <w:widowControl/>
        <w:numPr>
          <w:ilvl w:val="0"/>
          <w:numId w:val="3"/>
        </w:numPr>
        <w:spacing w:line="360" w:lineRule="auto"/>
        <w:rPr>
          <w:caps/>
          <w:sz w:val="28"/>
        </w:rPr>
      </w:pPr>
      <w:r>
        <w:rPr>
          <w:sz w:val="28"/>
        </w:rPr>
        <w:t>Антибиотики</w:t>
      </w:r>
    </w:p>
    <w:p w14:paraId="59B484A6" w14:textId="77777777" w:rsidR="004439A9" w:rsidRDefault="004439A9">
      <w:pPr>
        <w:pStyle w:val="ac"/>
        <w:widowControl/>
        <w:spacing w:line="360" w:lineRule="auto"/>
        <w:ind w:firstLine="567"/>
        <w:rPr>
          <w:b w:val="0"/>
          <w:sz w:val="28"/>
        </w:rPr>
      </w:pPr>
    </w:p>
    <w:p w14:paraId="7D51ACDE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Антибиотики </w:t>
      </w:r>
      <w:r>
        <w:rPr>
          <w:sz w:val="28"/>
        </w:rPr>
        <w:t>– химиотерапевтические вещества природного (микробного, грибкового, животного, растительного и т.д.), полусинтетического или синтетического происхождения, которые в малых концентрациях вызывают торможение размножения и/или гибель чувствительных к ним микроорганизмов и опухолевых клеток во внутренней среде макроорганизма.</w:t>
      </w:r>
    </w:p>
    <w:p w14:paraId="4161B550" w14:textId="77777777" w:rsidR="004439A9" w:rsidRPr="00D16F8D" w:rsidRDefault="005D31F5">
      <w:pPr>
        <w:widowControl/>
        <w:spacing w:line="360" w:lineRule="auto"/>
        <w:ind w:firstLine="567"/>
        <w:jc w:val="both"/>
        <w:rPr>
          <w:b/>
          <w:sz w:val="28"/>
        </w:rPr>
      </w:pPr>
      <w:r w:rsidRPr="00D16F8D">
        <w:rPr>
          <w:b/>
          <w:sz w:val="28"/>
        </w:rPr>
        <w:t>К антибиотикам предъявляют требования:</w:t>
      </w:r>
    </w:p>
    <w:p w14:paraId="5C7590DB" w14:textId="77777777" w:rsidR="004439A9" w:rsidRPr="00D16F8D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 w:rsidRPr="00D16F8D">
        <w:rPr>
          <w:sz w:val="28"/>
        </w:rPr>
        <w:t>-</w:t>
      </w:r>
      <w:r w:rsidRPr="00D16F8D">
        <w:rPr>
          <w:sz w:val="28"/>
        </w:rPr>
        <w:tab/>
        <w:t>высокая избирательность (селективность) антимикробного эффекта в дозах, нетоксичных для макроорганизма;</w:t>
      </w:r>
    </w:p>
    <w:p w14:paraId="254316C0" w14:textId="77777777" w:rsidR="004439A9" w:rsidRPr="00D16F8D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 w:rsidRPr="00D16F8D">
        <w:rPr>
          <w:sz w:val="28"/>
        </w:rPr>
        <w:t>-</w:t>
      </w:r>
      <w:r w:rsidRPr="00D16F8D">
        <w:rPr>
          <w:sz w:val="28"/>
        </w:rPr>
        <w:tab/>
        <w:t xml:space="preserve">сохранение антимикробного эффекта в жидкостях и тканях организма, низкий уровень инактивации белками сыворотки крови и тканевыми ферментами; </w:t>
      </w:r>
    </w:p>
    <w:p w14:paraId="19CC7A86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хорошее всасывание, распределение и выведение, обеспечивающие высокие терапевтические концентрации в макроорганизме, в течение достаточно длительного времени;</w:t>
      </w:r>
    </w:p>
    <w:p w14:paraId="5485380D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предупреждение развития </w:t>
      </w:r>
      <w:proofErr w:type="spellStart"/>
      <w:r>
        <w:rPr>
          <w:sz w:val="28"/>
        </w:rPr>
        <w:t>эндотоксического</w:t>
      </w:r>
      <w:proofErr w:type="spellEnd"/>
      <w:r>
        <w:rPr>
          <w:sz w:val="28"/>
        </w:rPr>
        <w:t xml:space="preserve"> шока при инфекциях, вызванных </w:t>
      </w:r>
      <w:proofErr w:type="spellStart"/>
      <w:r>
        <w:rPr>
          <w:sz w:val="28"/>
        </w:rPr>
        <w:t>гра</w:t>
      </w:r>
      <w:proofErr w:type="gramStart"/>
      <w:r>
        <w:rPr>
          <w:sz w:val="28"/>
        </w:rPr>
        <w:t>м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-) микроорганизмами;</w:t>
      </w:r>
    </w:p>
    <w:p w14:paraId="15C42E9B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отсутствие или медленное развитие резистентности при их применении;</w:t>
      </w:r>
    </w:p>
    <w:p w14:paraId="223CA8A8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отсутствие или небольшой процент побочных эффектов; </w:t>
      </w:r>
    </w:p>
    <w:p w14:paraId="0C1EFF4A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должен быть длительный период полураспада (прием 1-2 раза в сутки);</w:t>
      </w:r>
    </w:p>
    <w:p w14:paraId="1C346D96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низкая стоимость на курс терапии и высокая эффективность;</w:t>
      </w:r>
    </w:p>
    <w:p w14:paraId="225CD3B5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лекарственная форма должна быть удобной для практического использования в разных возрастных группах, при различной локализации процесса и стабильной при хранении.</w:t>
      </w:r>
    </w:p>
    <w:p w14:paraId="5E3293C7" w14:textId="77777777" w:rsidR="004439A9" w:rsidRDefault="005D31F5">
      <w:pPr>
        <w:widowControl/>
        <w:spacing w:line="360" w:lineRule="auto"/>
        <w:ind w:firstLine="567"/>
        <w:jc w:val="both"/>
        <w:rPr>
          <w:sz w:val="28"/>
          <w:u w:val="single"/>
        </w:rPr>
      </w:pPr>
      <w:r>
        <w:rPr>
          <w:i/>
          <w:sz w:val="28"/>
        </w:rPr>
        <w:t>На практике ни один из препаратов не отвечает всем требованиям.</w:t>
      </w:r>
    </w:p>
    <w:p w14:paraId="555C2F01" w14:textId="77777777" w:rsidR="004439A9" w:rsidRDefault="005D31F5">
      <w:pPr>
        <w:pStyle w:val="af5"/>
        <w:widowControl/>
        <w:numPr>
          <w:ilvl w:val="0"/>
          <w:numId w:val="3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Классификация антибиотиков</w:t>
      </w:r>
    </w:p>
    <w:p w14:paraId="4C8420EA" w14:textId="77777777" w:rsidR="004439A9" w:rsidRDefault="004439A9">
      <w:pPr>
        <w:widowControl/>
        <w:spacing w:line="360" w:lineRule="auto"/>
        <w:ind w:firstLine="567"/>
        <w:jc w:val="both"/>
        <w:rPr>
          <w:sz w:val="28"/>
        </w:rPr>
      </w:pPr>
    </w:p>
    <w:p w14:paraId="03EF8BE6" w14:textId="77777777" w:rsidR="00D16F8D" w:rsidRDefault="005D31F5" w:rsidP="00107352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Антибиотики классифицируют и характеризуют по их </w:t>
      </w:r>
      <w:r>
        <w:rPr>
          <w:i/>
          <w:sz w:val="28"/>
        </w:rPr>
        <w:t>происхождению</w:t>
      </w:r>
      <w:r>
        <w:rPr>
          <w:sz w:val="28"/>
        </w:rPr>
        <w:t xml:space="preserve">, </w:t>
      </w:r>
      <w:r>
        <w:rPr>
          <w:i/>
          <w:sz w:val="28"/>
        </w:rPr>
        <w:t>химической структуре</w:t>
      </w:r>
      <w:r>
        <w:rPr>
          <w:sz w:val="28"/>
        </w:rPr>
        <w:t xml:space="preserve">, </w:t>
      </w:r>
      <w:r>
        <w:rPr>
          <w:i/>
          <w:sz w:val="28"/>
        </w:rPr>
        <w:t>механизму действия</w:t>
      </w:r>
      <w:r>
        <w:rPr>
          <w:sz w:val="28"/>
        </w:rPr>
        <w:t xml:space="preserve">, </w:t>
      </w:r>
      <w:r>
        <w:rPr>
          <w:i/>
          <w:sz w:val="28"/>
        </w:rPr>
        <w:t>спектру действия, частоте развития лекарственной устойчивости</w:t>
      </w:r>
      <w:r>
        <w:rPr>
          <w:sz w:val="28"/>
        </w:rPr>
        <w:t xml:space="preserve"> и др. </w:t>
      </w:r>
    </w:p>
    <w:p w14:paraId="17D6B6B2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232B90B9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595BDCAD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342DC006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5A2C8497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78E76999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60CAFD21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665DC037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35A3E708" w14:textId="77777777" w:rsidR="00107352" w:rsidRDefault="00107352" w:rsidP="00107352">
      <w:pPr>
        <w:widowControl/>
        <w:spacing w:line="360" w:lineRule="auto"/>
        <w:ind w:firstLine="567"/>
        <w:jc w:val="both"/>
        <w:rPr>
          <w:sz w:val="28"/>
        </w:rPr>
      </w:pPr>
    </w:p>
    <w:p w14:paraId="6BE2EAB5" w14:textId="77777777" w:rsidR="00F17F30" w:rsidRDefault="00F17F30">
      <w:pPr>
        <w:widowControl/>
        <w:ind w:right="452" w:firstLine="426"/>
        <w:jc w:val="center"/>
        <w:rPr>
          <w:sz w:val="28"/>
        </w:rPr>
      </w:pPr>
    </w:p>
    <w:p w14:paraId="7B53028F" w14:textId="77777777" w:rsidR="004439A9" w:rsidRDefault="005D31F5">
      <w:pPr>
        <w:widowControl/>
        <w:ind w:right="452" w:firstLine="426"/>
        <w:jc w:val="center"/>
        <w:rPr>
          <w:sz w:val="28"/>
        </w:rPr>
      </w:pPr>
      <w:r>
        <w:rPr>
          <w:sz w:val="28"/>
        </w:rPr>
        <w:t>Основные группы антибактериальных препаратов</w:t>
      </w:r>
    </w:p>
    <w:p w14:paraId="3A961BDD" w14:textId="77777777" w:rsidR="004439A9" w:rsidRPr="00D16F8D" w:rsidRDefault="004439A9">
      <w:pPr>
        <w:widowControl/>
        <w:ind w:right="452" w:firstLine="426"/>
        <w:jc w:val="center"/>
        <w:rPr>
          <w:sz w:val="28"/>
          <w:szCs w:val="28"/>
        </w:rPr>
      </w:pPr>
    </w:p>
    <w:tbl>
      <w:tblPr>
        <w:tblW w:w="9180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959"/>
        <w:gridCol w:w="4392"/>
        <w:gridCol w:w="3829"/>
      </w:tblGrid>
      <w:tr w:rsidR="004439A9" w:rsidRPr="00D16F8D" w14:paraId="63B51F39" w14:textId="77777777">
        <w:trPr>
          <w:cantSplit/>
        </w:trPr>
        <w:tc>
          <w:tcPr>
            <w:tcW w:w="959" w:type="dxa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14:paraId="2BB7C720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2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445EE84C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Основные группы</w:t>
            </w:r>
          </w:p>
        </w:tc>
        <w:tc>
          <w:tcPr>
            <w:tcW w:w="382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14:paraId="08028501" w14:textId="77777777" w:rsidR="004439A9" w:rsidRPr="00D16F8D" w:rsidRDefault="005D31F5">
            <w:pPr>
              <w:pStyle w:val="7"/>
              <w:widowControl w:val="0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Подгруппы или поколения</w:t>
            </w:r>
          </w:p>
        </w:tc>
      </w:tr>
      <w:tr w:rsidR="004439A9" w:rsidRPr="00D16F8D" w14:paraId="7CC21160" w14:textId="77777777">
        <w:trPr>
          <w:cantSplit/>
          <w:trHeight w:val="213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BFD3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447ACDA1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362F7A5F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56766308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16C1FF8D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2B758F4D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580756F6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2C9FFAFA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106C19F9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1E2D0E12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41818D40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  <w:p w14:paraId="22149962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02DF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2473D651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0AF1A8D6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73E6D130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78F40828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44E9F21F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5DFA7862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6CE941BB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4B8BA5FC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476B828C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027C1213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6CCE14E1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rFonts w:ascii="Symbol" w:eastAsia="Symbol" w:hAnsi="Symbol" w:cs="Symbol"/>
                <w:sz w:val="28"/>
                <w:szCs w:val="28"/>
              </w:rPr>
              <w:sym w:font="Symbol" w:char="0062"/>
            </w:r>
            <w:r w:rsidRPr="00D16F8D">
              <w:rPr>
                <w:b/>
                <w:color w:val="000000"/>
                <w:sz w:val="28"/>
                <w:szCs w:val="28"/>
              </w:rPr>
              <w:t>b</w:t>
            </w:r>
            <w:r w:rsidRPr="00D16F8D">
              <w:rPr>
                <w:b/>
                <w:sz w:val="28"/>
                <w:szCs w:val="28"/>
              </w:rPr>
              <w:t>-лактамы: группа пенициллинов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03DB80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1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 или природные </w:t>
            </w:r>
            <w:proofErr w:type="spellStart"/>
            <w:r w:rsidRPr="00D16F8D">
              <w:rPr>
                <w:sz w:val="28"/>
                <w:szCs w:val="28"/>
              </w:rPr>
              <w:t>пенициллины</w:t>
            </w:r>
            <w:proofErr w:type="gramStart"/>
            <w:r w:rsidRPr="00D16F8D">
              <w:rPr>
                <w:sz w:val="28"/>
                <w:szCs w:val="28"/>
              </w:rPr>
              <w:t>:б</w:t>
            </w:r>
            <w:proofErr w:type="gramEnd"/>
            <w:r w:rsidRPr="00D16F8D">
              <w:rPr>
                <w:sz w:val="28"/>
                <w:szCs w:val="28"/>
              </w:rPr>
              <w:t>ензилпенициллин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бициллины</w:t>
            </w:r>
            <w:proofErr w:type="spellEnd"/>
            <w:r w:rsidRPr="00D16F8D">
              <w:rPr>
                <w:sz w:val="28"/>
                <w:szCs w:val="28"/>
              </w:rPr>
              <w:t>,</w:t>
            </w:r>
          </w:p>
          <w:p w14:paraId="64088D4C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феноксиметилпенициллин</w:t>
            </w:r>
            <w:proofErr w:type="spellEnd"/>
            <w:r w:rsidRPr="00D16F8D">
              <w:rPr>
                <w:sz w:val="28"/>
                <w:szCs w:val="28"/>
              </w:rPr>
              <w:t>.</w:t>
            </w:r>
          </w:p>
          <w:p w14:paraId="3721879C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2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 или полусинтетические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пенициллиназоустойчивые</w:t>
            </w:r>
            <w:proofErr w:type="spellEnd"/>
            <w:r w:rsidRPr="00D16F8D">
              <w:rPr>
                <w:sz w:val="28"/>
                <w:szCs w:val="28"/>
              </w:rPr>
              <w:t xml:space="preserve"> антистафилококковые антибиотики: о</w:t>
            </w:r>
            <w:r w:rsidRPr="00D16F8D">
              <w:rPr>
                <w:color w:val="000000"/>
                <w:sz w:val="28"/>
                <w:szCs w:val="28"/>
              </w:rPr>
              <w:t>ксациллин.</w:t>
            </w:r>
          </w:p>
          <w:p w14:paraId="1C5C2DD6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3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 или </w:t>
            </w:r>
            <w:proofErr w:type="spellStart"/>
            <w:r w:rsidRPr="00D16F8D">
              <w:rPr>
                <w:sz w:val="28"/>
                <w:szCs w:val="28"/>
              </w:rPr>
              <w:t>аминопенициллины</w:t>
            </w:r>
            <w:proofErr w:type="spellEnd"/>
            <w:r w:rsidRPr="00D16F8D">
              <w:rPr>
                <w:sz w:val="28"/>
                <w:szCs w:val="28"/>
              </w:rPr>
              <w:t>, полусинтетические пенициллины широкого спектра действия:</w:t>
            </w:r>
            <w:r w:rsidRPr="00D16F8D">
              <w:rPr>
                <w:color w:val="000000"/>
                <w:sz w:val="28"/>
                <w:szCs w:val="28"/>
              </w:rPr>
              <w:t xml:space="preserve"> ампициллин и амоксициллин.</w:t>
            </w:r>
          </w:p>
          <w:p w14:paraId="17572D22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4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 или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карбоксипенициллины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карбенициллин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.</w:t>
            </w:r>
          </w:p>
          <w:p w14:paraId="066B2249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5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 или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уреидо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 xml:space="preserve"> и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пиперазинопенициллины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:</w:t>
            </w:r>
            <w:r w:rsidRPr="00D16F8D">
              <w:rPr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sz w:val="28"/>
                <w:szCs w:val="28"/>
              </w:rPr>
              <w:t>а</w:t>
            </w:r>
            <w:r w:rsidRPr="00D16F8D">
              <w:rPr>
                <w:color w:val="000000"/>
                <w:sz w:val="28"/>
                <w:szCs w:val="28"/>
              </w:rPr>
              <w:t>злоциллин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мезлоциллин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пиперациллин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.</w:t>
            </w:r>
          </w:p>
          <w:p w14:paraId="570EEF15" w14:textId="77777777" w:rsidR="004439A9" w:rsidRPr="00D16F8D" w:rsidRDefault="005D31F5">
            <w:pPr>
              <w:jc w:val="center"/>
              <w:rPr>
                <w:color w:val="000000"/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6-е поколение или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амидинопенициллины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мециллинам</w:t>
            </w:r>
            <w:proofErr w:type="spellEnd"/>
            <w:r w:rsidRPr="00D16F8D">
              <w:rPr>
                <w:sz w:val="28"/>
                <w:szCs w:val="28"/>
              </w:rPr>
              <w:t>.</w:t>
            </w:r>
          </w:p>
          <w:p w14:paraId="72F6EB0B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color w:val="000000"/>
                <w:sz w:val="28"/>
                <w:szCs w:val="28"/>
              </w:rPr>
              <w:t xml:space="preserve">Комбинации пенициллинов и ингибиторов </w:t>
            </w:r>
            <w:r w:rsidRPr="00D16F8D">
              <w:rPr>
                <w:rFonts w:ascii="Symbol" w:eastAsia="Symbol" w:hAnsi="Symbol" w:cs="Symbol"/>
                <w:color w:val="000000"/>
                <w:sz w:val="28"/>
                <w:szCs w:val="28"/>
              </w:rPr>
              <w:sym w:font="Symbol" w:char="0062"/>
            </w:r>
            <w:r w:rsidRPr="00D16F8D">
              <w:rPr>
                <w:color w:val="000000"/>
                <w:sz w:val="28"/>
                <w:szCs w:val="28"/>
              </w:rPr>
              <w:t>b-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лактамаз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клавулановой</w:t>
            </w:r>
            <w:proofErr w:type="spellEnd"/>
            <w:r w:rsidRPr="00D16F8D">
              <w:rPr>
                <w:sz w:val="28"/>
                <w:szCs w:val="28"/>
              </w:rPr>
              <w:t xml:space="preserve"> кислоты,</w:t>
            </w:r>
            <w:r w:rsidRPr="00D16F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сульбактама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тазобактама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). Н</w:t>
            </w:r>
            <w:r w:rsidRPr="00D16F8D">
              <w:rPr>
                <w:sz w:val="28"/>
                <w:szCs w:val="28"/>
              </w:rPr>
              <w:t xml:space="preserve">аиболее эффективными считаются комбинации ампициллина с </w:t>
            </w:r>
            <w:proofErr w:type="spellStart"/>
            <w:r w:rsidRPr="00D16F8D">
              <w:rPr>
                <w:sz w:val="28"/>
                <w:szCs w:val="28"/>
              </w:rPr>
              <w:t>сульбактамом</w:t>
            </w:r>
            <w:proofErr w:type="spellEnd"/>
            <w:r w:rsidRPr="00D16F8D">
              <w:rPr>
                <w:sz w:val="28"/>
                <w:szCs w:val="28"/>
              </w:rPr>
              <w:t xml:space="preserve">, амоксициллина с </w:t>
            </w:r>
            <w:proofErr w:type="spellStart"/>
            <w:r w:rsidRPr="00D16F8D">
              <w:rPr>
                <w:sz w:val="28"/>
                <w:szCs w:val="28"/>
              </w:rPr>
              <w:t>клавулановой</w:t>
            </w:r>
            <w:proofErr w:type="spellEnd"/>
            <w:r w:rsidRPr="00D16F8D">
              <w:rPr>
                <w:sz w:val="28"/>
                <w:szCs w:val="28"/>
              </w:rPr>
              <w:t xml:space="preserve"> кислотой</w:t>
            </w:r>
          </w:p>
          <w:p w14:paraId="05A3ECDA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</w:tc>
      </w:tr>
      <w:tr w:rsidR="004439A9" w:rsidRPr="00D16F8D" w14:paraId="13944F5F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9A31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lastRenderedPageBreak/>
              <w:t>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2FA0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rFonts w:ascii="Symbol" w:eastAsia="Symbol" w:hAnsi="Symbol" w:cs="Symbol"/>
                <w:sz w:val="28"/>
                <w:szCs w:val="28"/>
              </w:rPr>
              <w:sym w:font="Symbol" w:char="0062"/>
            </w:r>
            <w:r w:rsidRPr="00D16F8D">
              <w:rPr>
                <w:b/>
                <w:sz w:val="28"/>
                <w:szCs w:val="28"/>
              </w:rPr>
              <w:t>b-лактамы: группа</w:t>
            </w:r>
          </w:p>
          <w:p w14:paraId="5DA1078E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color w:val="000000"/>
                <w:sz w:val="28"/>
                <w:szCs w:val="28"/>
              </w:rPr>
              <w:t>цефалоспоринов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ABCB4D" w14:textId="77777777" w:rsidR="004439A9" w:rsidRPr="00D16F8D" w:rsidRDefault="005D31F5">
            <w:pPr>
              <w:jc w:val="center"/>
              <w:rPr>
                <w:color w:val="000000"/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1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sz w:val="28"/>
                <w:szCs w:val="28"/>
              </w:rPr>
              <w:t>поколение</w:t>
            </w:r>
            <w:proofErr w:type="gramStart"/>
            <w:r w:rsidRPr="00D16F8D">
              <w:rPr>
                <w:sz w:val="28"/>
                <w:szCs w:val="28"/>
              </w:rPr>
              <w:t>:ц</w:t>
            </w:r>
            <w:proofErr w:type="gramEnd"/>
            <w:r w:rsidRPr="00D16F8D">
              <w:rPr>
                <w:color w:val="000000"/>
                <w:sz w:val="28"/>
                <w:szCs w:val="28"/>
              </w:rPr>
              <w:t>ефазолин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цефалоридин,цефалексин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.</w:t>
            </w:r>
          </w:p>
          <w:p w14:paraId="2AA2EDFD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2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</w:t>
            </w:r>
            <w:r w:rsidRPr="00D16F8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цефуроксим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цефаклор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.</w:t>
            </w:r>
          </w:p>
          <w:p w14:paraId="4790D269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3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поколение: </w:t>
            </w:r>
            <w:proofErr w:type="spellStart"/>
            <w:r w:rsidRPr="00D16F8D">
              <w:rPr>
                <w:sz w:val="28"/>
                <w:szCs w:val="28"/>
              </w:rPr>
              <w:t>цефотаксим</w:t>
            </w:r>
            <w:proofErr w:type="gramStart"/>
            <w:r w:rsidRPr="00D16F8D">
              <w:rPr>
                <w:sz w:val="28"/>
                <w:szCs w:val="28"/>
              </w:rPr>
              <w:t>,ц</w:t>
            </w:r>
            <w:proofErr w:type="gramEnd"/>
            <w:r w:rsidRPr="00D16F8D">
              <w:rPr>
                <w:sz w:val="28"/>
                <w:szCs w:val="28"/>
              </w:rPr>
              <w:t>ефтриаксон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цефтазидим</w:t>
            </w:r>
            <w:proofErr w:type="spellEnd"/>
            <w:r w:rsidRPr="00D16F8D">
              <w:rPr>
                <w:sz w:val="28"/>
                <w:szCs w:val="28"/>
              </w:rPr>
              <w:t>.</w:t>
            </w:r>
          </w:p>
          <w:p w14:paraId="19E4D545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4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</w:t>
            </w:r>
            <w:r w:rsidRPr="00D16F8D">
              <w:rPr>
                <w:color w:val="000000"/>
                <w:sz w:val="28"/>
                <w:szCs w:val="28"/>
              </w:rPr>
              <w:t>:</w:t>
            </w:r>
            <w:r w:rsidRPr="00D16F8D">
              <w:rPr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sz w:val="28"/>
                <w:szCs w:val="28"/>
              </w:rPr>
              <w:t>цефепим</w:t>
            </w:r>
            <w:proofErr w:type="spellEnd"/>
          </w:p>
          <w:p w14:paraId="7AD68AB6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</w:tc>
      </w:tr>
      <w:tr w:rsidR="004439A9" w:rsidRPr="00D16F8D" w14:paraId="145567D1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AEAD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0168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Группа 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монобактамов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71D577" w14:textId="77777777" w:rsidR="004439A9" w:rsidRPr="00D16F8D" w:rsidRDefault="005D31F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Азтреонам</w:t>
            </w:r>
            <w:proofErr w:type="spellEnd"/>
          </w:p>
          <w:p w14:paraId="1D16F22D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</w:tc>
      </w:tr>
      <w:tr w:rsidR="004439A9" w:rsidRPr="00D16F8D" w14:paraId="1C24BC61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6AA2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IV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9B0C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Группа 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карбапенемов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2FFF2B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Имипенем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меропенем</w:t>
            </w:r>
            <w:proofErr w:type="spellEnd"/>
          </w:p>
          <w:p w14:paraId="625CC5FF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</w:tc>
      </w:tr>
      <w:tr w:rsidR="004439A9" w:rsidRPr="00D16F8D" w14:paraId="72572BC5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5B8890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V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E668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Группа </w:t>
            </w:r>
            <w:r w:rsidRPr="00D16F8D">
              <w:rPr>
                <w:b/>
                <w:color w:val="000000"/>
                <w:sz w:val="28"/>
                <w:szCs w:val="28"/>
              </w:rPr>
              <w:t>аминогликозидов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9E2BC6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1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поколение: стрептомицин,</w:t>
            </w:r>
            <w:r w:rsidRPr="00D16F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канамицин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.</w:t>
            </w:r>
          </w:p>
          <w:p w14:paraId="7F023ED7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2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поколение: </w:t>
            </w:r>
            <w:r w:rsidRPr="00D16F8D">
              <w:rPr>
                <w:color w:val="000000"/>
                <w:sz w:val="28"/>
                <w:szCs w:val="28"/>
              </w:rPr>
              <w:t>гентамицин</w:t>
            </w:r>
          </w:p>
          <w:p w14:paraId="1431BE50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3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sz w:val="28"/>
                <w:szCs w:val="28"/>
              </w:rPr>
              <w:t>поколение</w:t>
            </w:r>
            <w:proofErr w:type="gramStart"/>
            <w:r w:rsidRPr="00D16F8D">
              <w:rPr>
                <w:sz w:val="28"/>
                <w:szCs w:val="28"/>
              </w:rPr>
              <w:t>:т</w:t>
            </w:r>
            <w:proofErr w:type="gramEnd"/>
            <w:r w:rsidRPr="00D16F8D">
              <w:rPr>
                <w:color w:val="000000"/>
                <w:sz w:val="28"/>
                <w:szCs w:val="28"/>
              </w:rPr>
              <w:t>обрамицин,амикацин,нетилмицин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.</w:t>
            </w:r>
          </w:p>
          <w:p w14:paraId="535EAE72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4</w:t>
            </w:r>
            <w:r w:rsidRPr="00D16F8D">
              <w:rPr>
                <w:sz w:val="28"/>
                <w:szCs w:val="28"/>
                <w:vertAlign w:val="superscript"/>
              </w:rPr>
              <w:t>-е</w:t>
            </w:r>
            <w:r w:rsidRPr="00D16F8D">
              <w:rPr>
                <w:sz w:val="28"/>
                <w:szCs w:val="28"/>
              </w:rPr>
              <w:t xml:space="preserve"> поколение: </w:t>
            </w:r>
            <w:proofErr w:type="spellStart"/>
            <w:r w:rsidRPr="00D16F8D">
              <w:rPr>
                <w:sz w:val="28"/>
                <w:szCs w:val="28"/>
              </w:rPr>
              <w:t>и</w:t>
            </w:r>
            <w:r w:rsidRPr="00D16F8D">
              <w:rPr>
                <w:color w:val="000000"/>
                <w:sz w:val="28"/>
                <w:szCs w:val="28"/>
              </w:rPr>
              <w:t>зепамицин</w:t>
            </w:r>
            <w:proofErr w:type="spellEnd"/>
          </w:p>
        </w:tc>
      </w:tr>
      <w:tr w:rsidR="004439A9" w:rsidRPr="00D16F8D" w14:paraId="28A03B3F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5371509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color w:val="000000"/>
                <w:sz w:val="28"/>
                <w:szCs w:val="28"/>
              </w:rPr>
              <w:t>VI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C678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color w:val="000000"/>
                <w:sz w:val="28"/>
                <w:szCs w:val="28"/>
              </w:rPr>
              <w:t>Группа тетрациклинов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680DF63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Природные </w:t>
            </w:r>
            <w:proofErr w:type="spellStart"/>
            <w:r w:rsidRPr="00D16F8D">
              <w:rPr>
                <w:sz w:val="28"/>
                <w:szCs w:val="28"/>
              </w:rPr>
              <w:t>тетрациклины</w:t>
            </w:r>
            <w:proofErr w:type="gramStart"/>
            <w:r w:rsidRPr="00D16F8D">
              <w:rPr>
                <w:sz w:val="28"/>
                <w:szCs w:val="28"/>
              </w:rPr>
              <w:t>:т</w:t>
            </w:r>
            <w:proofErr w:type="gramEnd"/>
            <w:r w:rsidRPr="00D16F8D">
              <w:rPr>
                <w:sz w:val="28"/>
                <w:szCs w:val="28"/>
              </w:rPr>
              <w:t>етрациклин</w:t>
            </w:r>
            <w:proofErr w:type="spellEnd"/>
            <w:r w:rsidRPr="00D16F8D">
              <w:rPr>
                <w:sz w:val="28"/>
                <w:szCs w:val="28"/>
              </w:rPr>
              <w:t xml:space="preserve"> и </w:t>
            </w:r>
            <w:proofErr w:type="spellStart"/>
            <w:r w:rsidRPr="00D16F8D">
              <w:rPr>
                <w:sz w:val="28"/>
                <w:szCs w:val="28"/>
              </w:rPr>
              <w:t>окситетрациклин</w:t>
            </w:r>
            <w:proofErr w:type="spellEnd"/>
          </w:p>
          <w:p w14:paraId="19067AC3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Полусинтетические </w:t>
            </w:r>
            <w:proofErr w:type="spellStart"/>
            <w:r w:rsidRPr="00D16F8D">
              <w:rPr>
                <w:sz w:val="28"/>
                <w:szCs w:val="28"/>
              </w:rPr>
              <w:t>тетрациклины:</w:t>
            </w:r>
            <w:r w:rsidRPr="00D16F8D">
              <w:rPr>
                <w:color w:val="000000"/>
                <w:sz w:val="28"/>
                <w:szCs w:val="28"/>
              </w:rPr>
              <w:t>метациклин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доксициклин</w:t>
            </w:r>
            <w:proofErr w:type="spellEnd"/>
          </w:p>
        </w:tc>
      </w:tr>
      <w:tr w:rsidR="004439A9" w:rsidRPr="00D16F8D" w14:paraId="7A267195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0DA067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VII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51F4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Группа 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макролидов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87E2DE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1</w:t>
            </w:r>
            <w:r w:rsidRPr="00D16F8D">
              <w:rPr>
                <w:sz w:val="28"/>
                <w:szCs w:val="28"/>
                <w:vertAlign w:val="superscript"/>
              </w:rPr>
              <w:t>-ое</w:t>
            </w:r>
            <w:r w:rsidRPr="00D16F8D">
              <w:rPr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sz w:val="28"/>
                <w:szCs w:val="28"/>
              </w:rPr>
              <w:t>поколение</w:t>
            </w:r>
            <w:proofErr w:type="gramStart"/>
            <w:r w:rsidRPr="00D16F8D">
              <w:rPr>
                <w:sz w:val="28"/>
                <w:szCs w:val="28"/>
              </w:rPr>
              <w:t>:э</w:t>
            </w:r>
            <w:proofErr w:type="gramEnd"/>
            <w:r w:rsidRPr="00D16F8D">
              <w:rPr>
                <w:sz w:val="28"/>
                <w:szCs w:val="28"/>
              </w:rPr>
              <w:t>ритромицин</w:t>
            </w:r>
            <w:proofErr w:type="spellEnd"/>
            <w:r w:rsidRPr="00D16F8D">
              <w:rPr>
                <w:sz w:val="28"/>
                <w:szCs w:val="28"/>
              </w:rPr>
              <w:t>.</w:t>
            </w:r>
          </w:p>
          <w:p w14:paraId="3F1747C6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2</w:t>
            </w:r>
            <w:r w:rsidRPr="00D16F8D">
              <w:rPr>
                <w:sz w:val="28"/>
                <w:szCs w:val="28"/>
                <w:vertAlign w:val="superscript"/>
              </w:rPr>
              <w:t>-ое</w:t>
            </w:r>
            <w:r w:rsidRPr="00D16F8D">
              <w:rPr>
                <w:sz w:val="28"/>
                <w:szCs w:val="28"/>
              </w:rPr>
              <w:t xml:space="preserve"> поколение или «новые» </w:t>
            </w:r>
            <w:proofErr w:type="spellStart"/>
            <w:r w:rsidRPr="00D16F8D">
              <w:rPr>
                <w:sz w:val="28"/>
                <w:szCs w:val="28"/>
              </w:rPr>
              <w:t>макролиды</w:t>
            </w:r>
            <w:proofErr w:type="spellEnd"/>
            <w:r w:rsidRPr="00D16F8D">
              <w:rPr>
                <w:sz w:val="28"/>
                <w:szCs w:val="28"/>
              </w:rPr>
              <w:t>:</w:t>
            </w:r>
          </w:p>
          <w:p w14:paraId="7B294AC5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азитромицин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кларитромицин,рокситромицин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м</w:t>
            </w:r>
            <w:r w:rsidRPr="00D16F8D">
              <w:rPr>
                <w:color w:val="000000"/>
                <w:sz w:val="28"/>
                <w:szCs w:val="28"/>
              </w:rPr>
              <w:t>идекамицин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.</w:t>
            </w:r>
          </w:p>
        </w:tc>
      </w:tr>
      <w:tr w:rsidR="004439A9" w:rsidRPr="00D16F8D" w14:paraId="79BC8929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E05173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VIII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670B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Группа </w:t>
            </w:r>
            <w:r w:rsidRPr="00D16F8D">
              <w:rPr>
                <w:b/>
                <w:color w:val="000000"/>
                <w:sz w:val="28"/>
                <w:szCs w:val="28"/>
              </w:rPr>
              <w:t>левомицетина (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хл</w:t>
            </w:r>
            <w:r w:rsidRPr="00D16F8D">
              <w:rPr>
                <w:b/>
                <w:sz w:val="28"/>
                <w:szCs w:val="28"/>
              </w:rPr>
              <w:t>орамфеникола</w:t>
            </w:r>
            <w:proofErr w:type="spellEnd"/>
            <w:r w:rsidRPr="00D16F8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FAE8AA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Представленах</w:t>
            </w:r>
            <w:r w:rsidRPr="00D16F8D">
              <w:rPr>
                <w:sz w:val="28"/>
                <w:szCs w:val="28"/>
              </w:rPr>
              <w:t>лорамфениколом</w:t>
            </w:r>
            <w:proofErr w:type="spellEnd"/>
            <w:r w:rsidRPr="00D16F8D">
              <w:rPr>
                <w:sz w:val="28"/>
                <w:szCs w:val="28"/>
              </w:rPr>
              <w:t>.</w:t>
            </w:r>
          </w:p>
        </w:tc>
      </w:tr>
      <w:tr w:rsidR="004439A9" w:rsidRPr="00D16F8D" w14:paraId="1EFAF0D6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E6EE11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IX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EBE6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Группа 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линкозамидов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31BBB5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Представлена</w:t>
            </w:r>
            <w:r w:rsidRPr="00D16F8D">
              <w:rPr>
                <w:sz w:val="28"/>
                <w:szCs w:val="28"/>
              </w:rPr>
              <w:t>линкомицином</w:t>
            </w:r>
            <w:proofErr w:type="spellEnd"/>
            <w:r w:rsidRPr="00D16F8D">
              <w:rPr>
                <w:sz w:val="28"/>
                <w:szCs w:val="28"/>
              </w:rPr>
              <w:t xml:space="preserve"> и </w:t>
            </w:r>
            <w:proofErr w:type="spellStart"/>
            <w:r w:rsidRPr="00D16F8D">
              <w:rPr>
                <w:sz w:val="28"/>
                <w:szCs w:val="28"/>
              </w:rPr>
              <w:t>клиндамицином</w:t>
            </w:r>
            <w:proofErr w:type="spellEnd"/>
          </w:p>
        </w:tc>
      </w:tr>
      <w:tr w:rsidR="004439A9" w:rsidRPr="00D16F8D" w14:paraId="56DDE561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F612AB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E431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Группа 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анзамицинов</w:t>
            </w:r>
            <w:proofErr w:type="spellEnd"/>
            <w:r w:rsidRPr="00D16F8D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рифампицинов</w:t>
            </w:r>
            <w:proofErr w:type="spellEnd"/>
            <w:r w:rsidRPr="00D16F8D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DCFCE0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Представленарифампицином</w:t>
            </w:r>
            <w:proofErr w:type="spellEnd"/>
            <w:r w:rsidRPr="00D16F8D">
              <w:rPr>
                <w:sz w:val="28"/>
                <w:szCs w:val="28"/>
              </w:rPr>
              <w:t xml:space="preserve"> и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рифамицином</w:t>
            </w:r>
            <w:proofErr w:type="spellEnd"/>
          </w:p>
        </w:tc>
      </w:tr>
      <w:tr w:rsidR="004439A9" w:rsidRPr="00D16F8D" w14:paraId="5ADA09C7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9B5A96F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D014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F8D">
              <w:rPr>
                <w:b/>
                <w:sz w:val="28"/>
                <w:szCs w:val="28"/>
              </w:rPr>
              <w:t>Полимиксины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08776B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Полимиксины</w:t>
            </w:r>
            <w:proofErr w:type="spellEnd"/>
            <w:r w:rsidRPr="00D16F8D">
              <w:rPr>
                <w:sz w:val="28"/>
                <w:szCs w:val="28"/>
              </w:rPr>
              <w:t xml:space="preserve"> В и Е</w:t>
            </w:r>
          </w:p>
        </w:tc>
      </w:tr>
      <w:tr w:rsidR="004439A9" w:rsidRPr="00D16F8D" w14:paraId="4CFDE200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9B60330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37DB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F8D">
              <w:rPr>
                <w:b/>
                <w:sz w:val="28"/>
                <w:szCs w:val="28"/>
              </w:rPr>
              <w:t>Бацитрацины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5CAA4C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Бацитрацин</w:t>
            </w:r>
            <w:proofErr w:type="spellEnd"/>
          </w:p>
        </w:tc>
      </w:tr>
      <w:tr w:rsidR="004439A9" w:rsidRPr="00D16F8D" w14:paraId="706E8091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D40346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XIII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7623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F8D">
              <w:rPr>
                <w:b/>
                <w:sz w:val="28"/>
                <w:szCs w:val="28"/>
              </w:rPr>
              <w:t>Гликопептиды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56F129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В</w:t>
            </w:r>
            <w:r w:rsidRPr="00D16F8D">
              <w:rPr>
                <w:color w:val="000000"/>
                <w:sz w:val="28"/>
                <w:szCs w:val="28"/>
              </w:rPr>
              <w:t>анкомицин</w:t>
            </w:r>
            <w:proofErr w:type="spellEnd"/>
          </w:p>
        </w:tc>
      </w:tr>
      <w:tr w:rsidR="004439A9" w:rsidRPr="00D16F8D" w14:paraId="44634DE8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47303D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lastRenderedPageBreak/>
              <w:t>XIV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6DD9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F8D">
              <w:rPr>
                <w:b/>
                <w:sz w:val="28"/>
                <w:szCs w:val="28"/>
              </w:rPr>
              <w:t>Хинолоны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0D07ED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 поколение (производные 8-оксихинолина):</w:t>
            </w:r>
          </w:p>
          <w:p w14:paraId="6CF61717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нитроксолин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налидиксовая</w:t>
            </w:r>
            <w:proofErr w:type="spellEnd"/>
            <w:r w:rsidRPr="00D16F8D">
              <w:rPr>
                <w:sz w:val="28"/>
                <w:szCs w:val="28"/>
              </w:rPr>
              <w:t xml:space="preserve"> кислота.</w:t>
            </w:r>
          </w:p>
          <w:p w14:paraId="37E0C145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II поколение - </w:t>
            </w:r>
            <w:proofErr w:type="spellStart"/>
            <w:r w:rsidRPr="00D16F8D">
              <w:rPr>
                <w:sz w:val="28"/>
                <w:szCs w:val="28"/>
              </w:rPr>
              <w:t>фторхинолоны:</w:t>
            </w:r>
            <w:r w:rsidRPr="00D16F8D">
              <w:rPr>
                <w:color w:val="000000"/>
                <w:sz w:val="28"/>
                <w:szCs w:val="28"/>
              </w:rPr>
              <w:t>ципрофлоксацин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офлоксацин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ломефлоксацин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норфлоксацин</w:t>
            </w:r>
            <w:proofErr w:type="spellEnd"/>
          </w:p>
        </w:tc>
      </w:tr>
      <w:tr w:rsidR="004439A9" w:rsidRPr="00D16F8D" w14:paraId="5ABF411B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B08EF4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XV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0009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Препараты «разных» групп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7330121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color w:val="000000"/>
                <w:sz w:val="28"/>
                <w:szCs w:val="28"/>
              </w:rPr>
              <w:t>Фузидин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новобиоцин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>,</w:t>
            </w:r>
            <w:r w:rsidRPr="00D16F8D">
              <w:rPr>
                <w:sz w:val="28"/>
                <w:szCs w:val="28"/>
              </w:rPr>
              <w:t xml:space="preserve"> </w:t>
            </w:r>
            <w:proofErr w:type="spellStart"/>
            <w:r w:rsidRPr="00D16F8D">
              <w:rPr>
                <w:sz w:val="28"/>
                <w:szCs w:val="28"/>
              </w:rPr>
              <w:t>фосфомицин</w:t>
            </w:r>
            <w:proofErr w:type="spellEnd"/>
            <w:r w:rsidRPr="00D16F8D">
              <w:rPr>
                <w:sz w:val="28"/>
                <w:szCs w:val="28"/>
              </w:rPr>
              <w:t xml:space="preserve"> и др.</w:t>
            </w:r>
          </w:p>
        </w:tc>
      </w:tr>
      <w:tr w:rsidR="004439A9" w:rsidRPr="00D16F8D" w14:paraId="61218A21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631832B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XVI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0B12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F8D">
              <w:rPr>
                <w:b/>
                <w:sz w:val="28"/>
                <w:szCs w:val="28"/>
              </w:rPr>
              <w:t>Нитрофураны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EF9484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Представлены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фуразолидоном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фурагином</w:t>
            </w:r>
            <w:proofErr w:type="spellEnd"/>
            <w:r w:rsidRPr="00D16F8D">
              <w:rPr>
                <w:sz w:val="28"/>
                <w:szCs w:val="28"/>
              </w:rPr>
              <w:t xml:space="preserve"> и др.</w:t>
            </w:r>
          </w:p>
        </w:tc>
      </w:tr>
      <w:tr w:rsidR="004439A9" w:rsidRPr="00D16F8D" w14:paraId="34BF0790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EBD0FB1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XVII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F53C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 xml:space="preserve">Производные </w:t>
            </w:r>
            <w:proofErr w:type="spellStart"/>
            <w:r w:rsidRPr="00D16F8D">
              <w:rPr>
                <w:b/>
                <w:sz w:val="28"/>
                <w:szCs w:val="28"/>
              </w:rPr>
              <w:t>нитроимидазола</w:t>
            </w:r>
            <w:proofErr w:type="spellEnd"/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3FC2E7" w14:textId="77777777" w:rsidR="004439A9" w:rsidRPr="00D16F8D" w:rsidRDefault="005D31F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Представлены</w:t>
            </w:r>
            <w:r w:rsidRPr="00D16F8D">
              <w:rPr>
                <w:color w:val="000000"/>
                <w:sz w:val="28"/>
                <w:szCs w:val="28"/>
              </w:rPr>
              <w:t>метронидазолом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тинидазолом</w:t>
            </w:r>
            <w:proofErr w:type="spellEnd"/>
          </w:p>
          <w:p w14:paraId="12251C65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</w:tc>
      </w:tr>
      <w:tr w:rsidR="004439A9" w14:paraId="14130AEA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F91F3FC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XVIII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C7C4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F8D">
              <w:rPr>
                <w:b/>
                <w:sz w:val="28"/>
                <w:szCs w:val="28"/>
              </w:rPr>
              <w:t>Антимикобактериальные</w:t>
            </w:r>
            <w:proofErr w:type="spellEnd"/>
            <w:r w:rsidRPr="00D16F8D">
              <w:rPr>
                <w:b/>
                <w:sz w:val="28"/>
                <w:szCs w:val="28"/>
              </w:rPr>
              <w:t xml:space="preserve"> препараты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816D0A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 ряда:</w:t>
            </w:r>
          </w:p>
          <w:p w14:paraId="4A40F35F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изониазид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рифампицин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пиразинамид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этамбутол</w:t>
            </w:r>
            <w:proofErr w:type="spellEnd"/>
            <w:r w:rsidRPr="00D16F8D">
              <w:rPr>
                <w:sz w:val="28"/>
                <w:szCs w:val="28"/>
              </w:rPr>
              <w:t>, стрептомицин.</w:t>
            </w:r>
          </w:p>
          <w:p w14:paraId="38C55C14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II ряда:</w:t>
            </w:r>
          </w:p>
          <w:p w14:paraId="066A3992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этионамид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протионамид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циклосерин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амикацин</w:t>
            </w:r>
            <w:proofErr w:type="spellEnd"/>
            <w:r w:rsidRPr="00D16F8D">
              <w:rPr>
                <w:sz w:val="28"/>
                <w:szCs w:val="28"/>
              </w:rPr>
              <w:t xml:space="preserve">, </w:t>
            </w:r>
            <w:proofErr w:type="spellStart"/>
            <w:r w:rsidRPr="00D16F8D">
              <w:rPr>
                <w:sz w:val="28"/>
                <w:szCs w:val="28"/>
              </w:rPr>
              <w:t>офлоксацин</w:t>
            </w:r>
            <w:proofErr w:type="spellEnd"/>
          </w:p>
          <w:p w14:paraId="342F4266" w14:textId="77777777" w:rsidR="004439A9" w:rsidRPr="00D16F8D" w:rsidRDefault="004439A9">
            <w:pPr>
              <w:jc w:val="center"/>
              <w:rPr>
                <w:sz w:val="28"/>
                <w:szCs w:val="28"/>
              </w:rPr>
            </w:pPr>
          </w:p>
        </w:tc>
      </w:tr>
      <w:tr w:rsidR="004439A9" w14:paraId="44AFC58A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966DE7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XIX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07EA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Фитонцидные</w:t>
            </w:r>
            <w:proofErr w:type="spellEnd"/>
            <w:r w:rsidRPr="00D16F8D">
              <w:rPr>
                <w:b/>
                <w:sz w:val="28"/>
                <w:szCs w:val="28"/>
              </w:rPr>
              <w:t xml:space="preserve"> препараты</w:t>
            </w:r>
          </w:p>
          <w:p w14:paraId="1E538369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  <w:p w14:paraId="04E5201A" w14:textId="77777777" w:rsidR="004439A9" w:rsidRPr="00D16F8D" w:rsidRDefault="004439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0D2776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Наиболее известен </w:t>
            </w:r>
            <w:proofErr w:type="spellStart"/>
            <w:r w:rsidRPr="00D16F8D">
              <w:rPr>
                <w:sz w:val="28"/>
                <w:szCs w:val="28"/>
              </w:rPr>
              <w:t>хлорофиллипт</w:t>
            </w:r>
            <w:proofErr w:type="spellEnd"/>
          </w:p>
        </w:tc>
      </w:tr>
      <w:tr w:rsidR="004439A9" w14:paraId="54E189F3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3A19A6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color w:val="000000"/>
                <w:sz w:val="28"/>
                <w:szCs w:val="28"/>
              </w:rPr>
              <w:t>XX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B8F8" w14:textId="77777777" w:rsidR="004439A9" w:rsidRPr="00D16F8D" w:rsidRDefault="005D31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6F8D">
              <w:rPr>
                <w:b/>
                <w:color w:val="000000"/>
                <w:sz w:val="28"/>
                <w:szCs w:val="28"/>
              </w:rPr>
              <w:t>Сульфаниламидные</w:t>
            </w:r>
            <w:r w:rsidRPr="00D16F8D">
              <w:rPr>
                <w:b/>
                <w:sz w:val="28"/>
                <w:szCs w:val="28"/>
              </w:rPr>
              <w:t xml:space="preserve"> препараты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22B665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I. Препараты короткого действия: норсульфазол,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эта</w:t>
            </w:r>
            <w:r w:rsidRPr="00D16F8D">
              <w:rPr>
                <w:sz w:val="28"/>
                <w:szCs w:val="28"/>
              </w:rPr>
              <w:t>зол</w:t>
            </w:r>
            <w:proofErr w:type="spellEnd"/>
            <w:r w:rsidRPr="00D16F8D">
              <w:rPr>
                <w:sz w:val="28"/>
                <w:szCs w:val="28"/>
              </w:rPr>
              <w:t>.</w:t>
            </w:r>
          </w:p>
          <w:p w14:paraId="57BC124A" w14:textId="77777777" w:rsidR="004439A9" w:rsidRPr="00D16F8D" w:rsidRDefault="005D31F5">
            <w:pPr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 xml:space="preserve">II. Препараты средней длительности действия: </w:t>
            </w:r>
            <w:proofErr w:type="spellStart"/>
            <w:r w:rsidRPr="00D16F8D">
              <w:rPr>
                <w:sz w:val="28"/>
                <w:szCs w:val="28"/>
              </w:rPr>
              <w:t>с</w:t>
            </w:r>
            <w:r w:rsidRPr="00D16F8D">
              <w:rPr>
                <w:color w:val="000000"/>
                <w:sz w:val="28"/>
                <w:szCs w:val="28"/>
              </w:rPr>
              <w:t>ульфаметоксазол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 (в</w:t>
            </w:r>
            <w:r w:rsidRPr="00D16F8D">
              <w:rPr>
                <w:sz w:val="28"/>
                <w:szCs w:val="28"/>
              </w:rPr>
              <w:t>ходит в состав ко-</w:t>
            </w:r>
            <w:proofErr w:type="spellStart"/>
            <w:r w:rsidRPr="00D16F8D">
              <w:rPr>
                <w:sz w:val="28"/>
                <w:szCs w:val="28"/>
              </w:rPr>
              <w:t>тримоксазола</w:t>
            </w:r>
            <w:proofErr w:type="spellEnd"/>
            <w:r w:rsidRPr="00D16F8D">
              <w:rPr>
                <w:sz w:val="28"/>
                <w:szCs w:val="28"/>
              </w:rPr>
              <w:t>).</w:t>
            </w:r>
          </w:p>
          <w:p w14:paraId="6516734D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III. Препараты длительного действия:</w:t>
            </w:r>
          </w:p>
          <w:p w14:paraId="295249AF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с</w:t>
            </w:r>
            <w:r w:rsidRPr="00D16F8D">
              <w:rPr>
                <w:color w:val="000000"/>
                <w:sz w:val="28"/>
                <w:szCs w:val="28"/>
              </w:rPr>
              <w:t>ульфамонометоксин,сульфадиметоксин</w:t>
            </w:r>
            <w:proofErr w:type="spellEnd"/>
          </w:p>
        </w:tc>
      </w:tr>
      <w:tr w:rsidR="004439A9" w14:paraId="0B177633" w14:textId="77777777">
        <w:trPr>
          <w:cantSplit/>
        </w:trPr>
        <w:tc>
          <w:tcPr>
            <w:tcW w:w="9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B762523" w14:textId="77777777" w:rsidR="004439A9" w:rsidRPr="00D16F8D" w:rsidRDefault="005D31F5">
            <w:pPr>
              <w:jc w:val="center"/>
              <w:rPr>
                <w:color w:val="000000"/>
                <w:sz w:val="28"/>
                <w:szCs w:val="28"/>
              </w:rPr>
            </w:pPr>
            <w:r w:rsidRPr="00D16F8D">
              <w:rPr>
                <w:color w:val="000000"/>
                <w:sz w:val="28"/>
                <w:szCs w:val="28"/>
              </w:rPr>
              <w:t>XXI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7BA534" w14:textId="77777777" w:rsidR="004439A9" w:rsidRPr="00D16F8D" w:rsidRDefault="005D31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6F8D">
              <w:rPr>
                <w:b/>
                <w:color w:val="000000"/>
                <w:sz w:val="28"/>
                <w:szCs w:val="28"/>
              </w:rPr>
              <w:t xml:space="preserve">Ингибиторы </w:t>
            </w:r>
            <w:proofErr w:type="spellStart"/>
            <w:r w:rsidRPr="00D16F8D">
              <w:rPr>
                <w:b/>
                <w:color w:val="000000"/>
                <w:sz w:val="28"/>
                <w:szCs w:val="28"/>
              </w:rPr>
              <w:t>дигидрофолатредуктазы</w:t>
            </w:r>
            <w:proofErr w:type="spellEnd"/>
          </w:p>
          <w:p w14:paraId="587D8E89" w14:textId="77777777" w:rsidR="004439A9" w:rsidRPr="00D16F8D" w:rsidRDefault="004439A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3D20505" w14:textId="77777777" w:rsidR="004439A9" w:rsidRPr="00D16F8D" w:rsidRDefault="005D31F5">
            <w:pPr>
              <w:jc w:val="center"/>
              <w:rPr>
                <w:sz w:val="28"/>
                <w:szCs w:val="28"/>
              </w:rPr>
            </w:pPr>
            <w:proofErr w:type="spellStart"/>
            <w:r w:rsidRPr="00D16F8D">
              <w:rPr>
                <w:sz w:val="28"/>
                <w:szCs w:val="28"/>
              </w:rPr>
              <w:t>Триметоприм</w:t>
            </w:r>
            <w:proofErr w:type="spellEnd"/>
          </w:p>
        </w:tc>
      </w:tr>
    </w:tbl>
    <w:p w14:paraId="1E1E2CCA" w14:textId="77777777" w:rsidR="004439A9" w:rsidRDefault="004439A9">
      <w:pPr>
        <w:widowControl/>
        <w:ind w:firstLine="567"/>
        <w:jc w:val="both"/>
        <w:rPr>
          <w:sz w:val="28"/>
        </w:rPr>
      </w:pPr>
    </w:p>
    <w:p w14:paraId="06A905F2" w14:textId="77777777" w:rsidR="004439A9" w:rsidRDefault="004439A9">
      <w:pPr>
        <w:widowControl/>
        <w:tabs>
          <w:tab w:val="left" w:pos="4420"/>
        </w:tabs>
        <w:ind w:right="-1"/>
        <w:jc w:val="center"/>
        <w:rPr>
          <w:sz w:val="28"/>
        </w:rPr>
      </w:pPr>
    </w:p>
    <w:p w14:paraId="1D55D01C" w14:textId="77777777" w:rsidR="004439A9" w:rsidRDefault="005D31F5">
      <w:pPr>
        <w:widowControl/>
        <w:tabs>
          <w:tab w:val="left" w:pos="4420"/>
        </w:tabs>
        <w:ind w:right="-1"/>
        <w:jc w:val="center"/>
        <w:rPr>
          <w:sz w:val="28"/>
        </w:rPr>
      </w:pPr>
      <w:r>
        <w:rPr>
          <w:sz w:val="28"/>
        </w:rPr>
        <w:t>Классификация антибиотиков по спектру действия</w:t>
      </w:r>
    </w:p>
    <w:p w14:paraId="001D88AF" w14:textId="77777777" w:rsidR="004439A9" w:rsidRDefault="004439A9">
      <w:pPr>
        <w:widowControl/>
        <w:tabs>
          <w:tab w:val="left" w:pos="4420"/>
        </w:tabs>
        <w:ind w:right="-1"/>
        <w:jc w:val="center"/>
        <w:rPr>
          <w:sz w:val="28"/>
        </w:rPr>
      </w:pPr>
    </w:p>
    <w:tbl>
      <w:tblPr>
        <w:tblW w:w="9075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3687"/>
        <w:gridCol w:w="5388"/>
      </w:tblGrid>
      <w:tr w:rsidR="004439A9" w14:paraId="6033D9B8" w14:textId="77777777">
        <w:trPr>
          <w:cantSplit/>
          <w:trHeight w:val="18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5222" w14:textId="77777777" w:rsidR="004439A9" w:rsidRPr="00D16F8D" w:rsidRDefault="005D31F5">
            <w:pPr>
              <w:tabs>
                <w:tab w:val="left" w:pos="4420"/>
              </w:tabs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i/>
                <w:sz w:val="28"/>
                <w:szCs w:val="28"/>
              </w:rPr>
              <w:t>Бактерицидные препараты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8A71" w14:textId="77777777" w:rsidR="004439A9" w:rsidRPr="00D16F8D" w:rsidRDefault="005D31F5">
            <w:pPr>
              <w:tabs>
                <w:tab w:val="left" w:pos="4420"/>
              </w:tabs>
              <w:jc w:val="center"/>
              <w:rPr>
                <w:b/>
                <w:sz w:val="28"/>
                <w:szCs w:val="28"/>
              </w:rPr>
            </w:pPr>
            <w:r w:rsidRPr="00D16F8D">
              <w:rPr>
                <w:b/>
                <w:i/>
                <w:sz w:val="28"/>
                <w:szCs w:val="28"/>
              </w:rPr>
              <w:t>Бактериостатические</w:t>
            </w:r>
          </w:p>
        </w:tc>
      </w:tr>
      <w:tr w:rsidR="004439A9" w:rsidRPr="00D16F8D" w14:paraId="02BA8333" w14:textId="77777777">
        <w:trPr>
          <w:cantSplit/>
          <w:trHeight w:val="66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6024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r w:rsidRPr="00D16F8D">
              <w:rPr>
                <w:rFonts w:ascii="Symbol" w:eastAsia="Symbol" w:hAnsi="Symbol" w:cs="Symbol"/>
                <w:b/>
                <w:sz w:val="28"/>
                <w:szCs w:val="28"/>
              </w:rPr>
              <w:sym w:font="Symbol" w:char="0062"/>
            </w:r>
            <w:r w:rsidRPr="00D16F8D">
              <w:rPr>
                <w:b/>
                <w:sz w:val="28"/>
                <w:szCs w:val="28"/>
              </w:rPr>
              <w:t>b-лактамы;</w:t>
            </w:r>
          </w:p>
          <w:p w14:paraId="345923A3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  <w:t>аминогликозиды;</w:t>
            </w:r>
          </w:p>
          <w:p w14:paraId="5AB906E5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76" w:firstLine="51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хинолоны</w:t>
            </w:r>
            <w:proofErr w:type="spellEnd"/>
            <w:r w:rsidRPr="00D16F8D">
              <w:rPr>
                <w:b/>
                <w:sz w:val="28"/>
                <w:szCs w:val="28"/>
              </w:rPr>
              <w:t xml:space="preserve">, включая </w:t>
            </w:r>
            <w:proofErr w:type="spellStart"/>
            <w:r w:rsidRPr="00D16F8D">
              <w:rPr>
                <w:b/>
                <w:sz w:val="28"/>
                <w:szCs w:val="28"/>
              </w:rPr>
              <w:t>фторхинолоны</w:t>
            </w:r>
            <w:proofErr w:type="spellEnd"/>
            <w:r w:rsidRPr="00D16F8D">
              <w:rPr>
                <w:b/>
                <w:sz w:val="28"/>
                <w:szCs w:val="28"/>
              </w:rPr>
              <w:t>;</w:t>
            </w:r>
          </w:p>
          <w:p w14:paraId="074A6180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гликопептиды</w:t>
            </w:r>
            <w:proofErr w:type="spellEnd"/>
            <w:r w:rsidRPr="00D16F8D">
              <w:rPr>
                <w:b/>
                <w:sz w:val="28"/>
                <w:szCs w:val="28"/>
              </w:rPr>
              <w:t>;</w:t>
            </w:r>
          </w:p>
          <w:p w14:paraId="4B8B2AF7" w14:textId="77777777" w:rsidR="004439A9" w:rsidRPr="00D16F8D" w:rsidRDefault="005D31F5">
            <w:pPr>
              <w:tabs>
                <w:tab w:val="left" w:pos="587"/>
                <w:tab w:val="left" w:pos="927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полимиксины</w:t>
            </w:r>
            <w:proofErr w:type="spellEnd"/>
            <w:r w:rsidRPr="00D16F8D">
              <w:rPr>
                <w:b/>
                <w:sz w:val="28"/>
                <w:szCs w:val="28"/>
              </w:rPr>
              <w:t>;</w:t>
            </w:r>
          </w:p>
          <w:p w14:paraId="34FC19CD" w14:textId="77777777" w:rsidR="004439A9" w:rsidRPr="00D16F8D" w:rsidRDefault="005D31F5">
            <w:pPr>
              <w:tabs>
                <w:tab w:val="left" w:pos="587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полиены</w:t>
            </w:r>
            <w:proofErr w:type="spellEnd"/>
            <w:r w:rsidRPr="00D16F8D">
              <w:rPr>
                <w:b/>
                <w:sz w:val="28"/>
                <w:szCs w:val="28"/>
              </w:rPr>
              <w:t>;</w:t>
            </w:r>
          </w:p>
          <w:p w14:paraId="46769FAB" w14:textId="77777777" w:rsidR="004439A9" w:rsidRPr="00D16F8D" w:rsidRDefault="005D31F5">
            <w:pPr>
              <w:tabs>
                <w:tab w:val="left" w:pos="587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анзамицины</w:t>
            </w:r>
            <w:proofErr w:type="spellEnd"/>
            <w:r w:rsidRPr="00D16F8D">
              <w:rPr>
                <w:b/>
                <w:sz w:val="28"/>
                <w:szCs w:val="28"/>
              </w:rPr>
              <w:t>;</w:t>
            </w:r>
          </w:p>
          <w:p w14:paraId="4FD846ED" w14:textId="77777777" w:rsidR="004439A9" w:rsidRPr="00D16F8D" w:rsidRDefault="005D31F5">
            <w:pPr>
              <w:tabs>
                <w:tab w:val="left" w:pos="587"/>
                <w:tab w:val="left" w:pos="927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бацитрацины</w:t>
            </w:r>
            <w:proofErr w:type="spellEnd"/>
            <w:r w:rsidRPr="00D16F8D">
              <w:rPr>
                <w:b/>
                <w:sz w:val="28"/>
                <w:szCs w:val="28"/>
              </w:rPr>
              <w:t>;</w:t>
            </w:r>
          </w:p>
          <w:p w14:paraId="3725C9D7" w14:textId="77777777" w:rsidR="004439A9" w:rsidRPr="00D16F8D" w:rsidRDefault="005D31F5">
            <w:pPr>
              <w:tabs>
                <w:tab w:val="left" w:pos="587"/>
              </w:tabs>
              <w:ind w:left="113" w:firstLine="114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фосфомицин</w:t>
            </w:r>
            <w:proofErr w:type="spellEnd"/>
            <w:r w:rsidRPr="00D16F8D">
              <w:rPr>
                <w:b/>
                <w:sz w:val="28"/>
                <w:szCs w:val="28"/>
              </w:rPr>
              <w:t>;</w:t>
            </w:r>
          </w:p>
          <w:p w14:paraId="3FBD0B7B" w14:textId="77777777" w:rsidR="004439A9" w:rsidRPr="00D16F8D" w:rsidRDefault="005D31F5">
            <w:pPr>
              <w:tabs>
                <w:tab w:val="left" w:pos="587"/>
                <w:tab w:val="left" w:pos="927"/>
              </w:tabs>
              <w:ind w:left="176"/>
              <w:jc w:val="both"/>
              <w:rPr>
                <w:b/>
                <w:sz w:val="28"/>
                <w:szCs w:val="28"/>
              </w:rPr>
            </w:pPr>
            <w:r w:rsidRPr="00D16F8D">
              <w:rPr>
                <w:b/>
                <w:sz w:val="28"/>
                <w:szCs w:val="28"/>
              </w:rPr>
              <w:t>-</w:t>
            </w:r>
            <w:r w:rsidRPr="00D16F8D">
              <w:rPr>
                <w:b/>
                <w:sz w:val="28"/>
                <w:szCs w:val="28"/>
              </w:rPr>
              <w:tab/>
            </w:r>
            <w:proofErr w:type="spellStart"/>
            <w:r w:rsidRPr="00D16F8D">
              <w:rPr>
                <w:b/>
                <w:sz w:val="28"/>
                <w:szCs w:val="28"/>
              </w:rPr>
              <w:t>триметоприм</w:t>
            </w:r>
            <w:proofErr w:type="spellEnd"/>
            <w:r w:rsidRPr="00D16F8D">
              <w:rPr>
                <w:b/>
                <w:sz w:val="28"/>
                <w:szCs w:val="28"/>
              </w:rPr>
              <w:t xml:space="preserve"> (медленное бактерицидное действие)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475F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</w:r>
            <w:proofErr w:type="spellStart"/>
            <w:r w:rsidRPr="00D16F8D">
              <w:rPr>
                <w:sz w:val="28"/>
                <w:szCs w:val="28"/>
              </w:rPr>
              <w:t>макролиды</w:t>
            </w:r>
            <w:proofErr w:type="spellEnd"/>
            <w:r w:rsidRPr="00D16F8D">
              <w:rPr>
                <w:sz w:val="28"/>
                <w:szCs w:val="28"/>
              </w:rPr>
              <w:t xml:space="preserve"> (в зависимости от вида возбудителя и концентрации могут проявлять бактерицидный эффект);</w:t>
            </w:r>
          </w:p>
          <w:p w14:paraId="6BB4F19C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  <w:t>тетрациклины;</w:t>
            </w:r>
          </w:p>
          <w:p w14:paraId="17A5CF4E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</w:r>
            <w:proofErr w:type="spellStart"/>
            <w:r w:rsidRPr="00D16F8D">
              <w:rPr>
                <w:sz w:val="28"/>
                <w:szCs w:val="28"/>
              </w:rPr>
              <w:t>линкозамиды</w:t>
            </w:r>
            <w:proofErr w:type="spellEnd"/>
            <w:r w:rsidRPr="00D16F8D">
              <w:rPr>
                <w:sz w:val="28"/>
                <w:szCs w:val="28"/>
              </w:rPr>
              <w:t>;</w:t>
            </w:r>
          </w:p>
          <w:p w14:paraId="4F0EB0E3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</w:r>
            <w:proofErr w:type="spellStart"/>
            <w:r w:rsidRPr="00D16F8D">
              <w:rPr>
                <w:sz w:val="28"/>
                <w:szCs w:val="28"/>
              </w:rPr>
              <w:t>хлорамфеникол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 (на пневмококк, менингококк и H. </w:t>
            </w:r>
            <w:proofErr w:type="spellStart"/>
            <w:r w:rsidRPr="00D16F8D">
              <w:rPr>
                <w:color w:val="000000"/>
                <w:sz w:val="28"/>
                <w:szCs w:val="28"/>
              </w:rPr>
              <w:t>influenzae</w:t>
            </w:r>
            <w:proofErr w:type="spellEnd"/>
            <w:r w:rsidRPr="00D16F8D">
              <w:rPr>
                <w:color w:val="000000"/>
                <w:sz w:val="28"/>
                <w:szCs w:val="28"/>
              </w:rPr>
              <w:t xml:space="preserve"> – бактерицидно);</w:t>
            </w:r>
          </w:p>
          <w:p w14:paraId="01A4CE3C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  <w:t>сульфаниламиды;</w:t>
            </w:r>
          </w:p>
          <w:p w14:paraId="2A887824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</w:r>
            <w:proofErr w:type="spellStart"/>
            <w:r w:rsidRPr="00D16F8D">
              <w:rPr>
                <w:sz w:val="28"/>
                <w:szCs w:val="28"/>
              </w:rPr>
              <w:t>фузидин</w:t>
            </w:r>
            <w:proofErr w:type="spellEnd"/>
            <w:r w:rsidRPr="00D16F8D">
              <w:rPr>
                <w:sz w:val="28"/>
                <w:szCs w:val="28"/>
              </w:rPr>
              <w:t xml:space="preserve"> (при увеличении дозы – бактерицидный эффект);</w:t>
            </w:r>
          </w:p>
          <w:p w14:paraId="5075B43A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</w:r>
            <w:proofErr w:type="spellStart"/>
            <w:r w:rsidRPr="00D16F8D">
              <w:rPr>
                <w:sz w:val="28"/>
                <w:szCs w:val="28"/>
              </w:rPr>
              <w:t>новобиоцин</w:t>
            </w:r>
            <w:proofErr w:type="spellEnd"/>
            <w:r w:rsidRPr="00D16F8D">
              <w:rPr>
                <w:sz w:val="28"/>
                <w:szCs w:val="28"/>
              </w:rPr>
              <w:t>;</w:t>
            </w:r>
          </w:p>
          <w:p w14:paraId="4E8FEE6C" w14:textId="77777777" w:rsidR="004439A9" w:rsidRPr="00D16F8D" w:rsidRDefault="005D31F5">
            <w:pPr>
              <w:tabs>
                <w:tab w:val="left" w:pos="587"/>
                <w:tab w:val="left" w:pos="927"/>
                <w:tab w:val="left" w:pos="4420"/>
              </w:tabs>
              <w:ind w:left="113" w:firstLine="114"/>
              <w:jc w:val="both"/>
              <w:rPr>
                <w:sz w:val="28"/>
                <w:szCs w:val="28"/>
              </w:rPr>
            </w:pPr>
            <w:r w:rsidRPr="00D16F8D">
              <w:rPr>
                <w:sz w:val="28"/>
                <w:szCs w:val="28"/>
              </w:rPr>
              <w:t>-</w:t>
            </w:r>
            <w:r w:rsidRPr="00D16F8D">
              <w:rPr>
                <w:sz w:val="28"/>
                <w:szCs w:val="28"/>
              </w:rPr>
              <w:tab/>
            </w:r>
            <w:proofErr w:type="spellStart"/>
            <w:r w:rsidRPr="00D16F8D">
              <w:rPr>
                <w:sz w:val="28"/>
                <w:szCs w:val="28"/>
              </w:rPr>
              <w:t>нитрофураны</w:t>
            </w:r>
            <w:proofErr w:type="spellEnd"/>
          </w:p>
        </w:tc>
      </w:tr>
    </w:tbl>
    <w:p w14:paraId="4847E676" w14:textId="77777777" w:rsidR="004439A9" w:rsidRDefault="004439A9">
      <w:pPr>
        <w:widowControl/>
        <w:tabs>
          <w:tab w:val="left" w:pos="4420"/>
        </w:tabs>
        <w:ind w:right="-1"/>
        <w:jc w:val="right"/>
        <w:rPr>
          <w:b/>
          <w:sz w:val="28"/>
        </w:rPr>
      </w:pPr>
    </w:p>
    <w:p w14:paraId="096119C9" w14:textId="77777777" w:rsidR="004439A9" w:rsidRPr="00D16F8D" w:rsidRDefault="005D31F5">
      <w:pPr>
        <w:widowControl/>
        <w:spacing w:line="360" w:lineRule="auto"/>
        <w:ind w:firstLine="567"/>
        <w:jc w:val="both"/>
        <w:rPr>
          <w:b/>
          <w:sz w:val="28"/>
        </w:rPr>
      </w:pPr>
      <w:r w:rsidRPr="00D16F8D">
        <w:rPr>
          <w:b/>
          <w:sz w:val="28"/>
        </w:rPr>
        <w:t xml:space="preserve">По происхождению </w:t>
      </w:r>
      <w:r w:rsidRPr="00D16F8D">
        <w:rPr>
          <w:sz w:val="28"/>
        </w:rPr>
        <w:t>различают антибиотики природные или естественные (получены из бактерий, грибов, животных, растений и т.п.), полусинтетические и синтетические.</w:t>
      </w:r>
    </w:p>
    <w:p w14:paraId="6D26E120" w14:textId="77777777" w:rsidR="004439A9" w:rsidRPr="00D16F8D" w:rsidRDefault="005D31F5">
      <w:pPr>
        <w:widowControl/>
        <w:spacing w:line="360" w:lineRule="auto"/>
        <w:ind w:firstLine="567"/>
        <w:jc w:val="both"/>
        <w:rPr>
          <w:sz w:val="28"/>
        </w:rPr>
      </w:pPr>
      <w:r w:rsidRPr="00D16F8D">
        <w:rPr>
          <w:b/>
          <w:sz w:val="28"/>
        </w:rPr>
        <w:t>По химической структуре</w:t>
      </w:r>
      <w:r w:rsidRPr="00D16F8D">
        <w:rPr>
          <w:sz w:val="28"/>
        </w:rPr>
        <w:t xml:space="preserve"> – тетрациклиновые, </w:t>
      </w:r>
      <w:r w:rsidRPr="00D16F8D">
        <w:rPr>
          <w:rFonts w:ascii="Symbol" w:eastAsia="Symbol" w:hAnsi="Symbol" w:cs="Symbol"/>
          <w:sz w:val="28"/>
        </w:rPr>
        <w:sym w:font="Symbol" w:char="0062"/>
      </w:r>
      <w:r w:rsidRPr="00D16F8D">
        <w:rPr>
          <w:sz w:val="28"/>
        </w:rPr>
        <w:t xml:space="preserve">b-лактамы, </w:t>
      </w:r>
      <w:proofErr w:type="spellStart"/>
      <w:r w:rsidRPr="00D16F8D">
        <w:rPr>
          <w:sz w:val="28"/>
        </w:rPr>
        <w:t>макролиды</w:t>
      </w:r>
      <w:proofErr w:type="spellEnd"/>
      <w:r w:rsidRPr="00D16F8D">
        <w:rPr>
          <w:sz w:val="28"/>
        </w:rPr>
        <w:t xml:space="preserve">, </w:t>
      </w:r>
      <w:proofErr w:type="spellStart"/>
      <w:r w:rsidRPr="00D16F8D">
        <w:rPr>
          <w:sz w:val="28"/>
        </w:rPr>
        <w:t>аминогликозиды</w:t>
      </w:r>
      <w:proofErr w:type="spellEnd"/>
      <w:r w:rsidRPr="00D16F8D">
        <w:rPr>
          <w:sz w:val="28"/>
        </w:rPr>
        <w:t>, полипептиды, актиномицины, стрептомицины, ациклические, гетероциклические и др.</w:t>
      </w:r>
    </w:p>
    <w:p w14:paraId="07976FCE" w14:textId="77777777" w:rsidR="004439A9" w:rsidRPr="00D16F8D" w:rsidRDefault="005D31F5">
      <w:pPr>
        <w:widowControl/>
        <w:spacing w:line="360" w:lineRule="auto"/>
        <w:ind w:firstLine="567"/>
        <w:jc w:val="both"/>
        <w:rPr>
          <w:sz w:val="28"/>
        </w:rPr>
      </w:pPr>
      <w:r w:rsidRPr="00D16F8D">
        <w:rPr>
          <w:b/>
          <w:sz w:val="28"/>
        </w:rPr>
        <w:t>По направленности ингибирующего действия</w:t>
      </w:r>
      <w:r w:rsidRPr="00D16F8D">
        <w:rPr>
          <w:sz w:val="28"/>
        </w:rPr>
        <w:t xml:space="preserve"> различают противобактериальные, противогрибковые, противовирусные, </w:t>
      </w:r>
      <w:proofErr w:type="spellStart"/>
      <w:r w:rsidRPr="00D16F8D">
        <w:rPr>
          <w:sz w:val="28"/>
        </w:rPr>
        <w:t>противопротозойные</w:t>
      </w:r>
      <w:proofErr w:type="spellEnd"/>
      <w:r w:rsidRPr="00D16F8D">
        <w:rPr>
          <w:sz w:val="28"/>
        </w:rPr>
        <w:t xml:space="preserve"> и противоопухолевые антибиотики.</w:t>
      </w:r>
    </w:p>
    <w:p w14:paraId="57A8E9F5" w14:textId="77777777" w:rsidR="004439A9" w:rsidRPr="00D16F8D" w:rsidRDefault="005D31F5">
      <w:pPr>
        <w:widowControl/>
        <w:tabs>
          <w:tab w:val="left" w:pos="4420"/>
        </w:tabs>
        <w:spacing w:line="360" w:lineRule="auto"/>
        <w:ind w:firstLine="567"/>
        <w:jc w:val="both"/>
        <w:rPr>
          <w:sz w:val="28"/>
        </w:rPr>
      </w:pPr>
      <w:r w:rsidRPr="00D16F8D">
        <w:rPr>
          <w:b/>
          <w:sz w:val="28"/>
        </w:rPr>
        <w:t>По спектру действия</w:t>
      </w:r>
      <w:r w:rsidRPr="00D16F8D">
        <w:rPr>
          <w:sz w:val="28"/>
        </w:rPr>
        <w:t xml:space="preserve"> антибиотики делятся на следующие группы:</w:t>
      </w:r>
    </w:p>
    <w:p w14:paraId="062437B8" w14:textId="77777777" w:rsidR="004439A9" w:rsidRDefault="005D31F5">
      <w:pPr>
        <w:widowControl/>
        <w:tabs>
          <w:tab w:val="left" w:pos="360"/>
        </w:tabs>
        <w:spacing w:line="360" w:lineRule="auto"/>
        <w:ind w:firstLine="567"/>
        <w:rPr>
          <w:iCs/>
          <w:sz w:val="28"/>
        </w:rPr>
      </w:pPr>
      <w:r>
        <w:rPr>
          <w:iCs/>
          <w:sz w:val="28"/>
        </w:rPr>
        <w:t xml:space="preserve">- узкого спектра, подавляющие </w:t>
      </w:r>
      <w:proofErr w:type="spellStart"/>
      <w:r>
        <w:rPr>
          <w:iCs/>
          <w:sz w:val="28"/>
        </w:rPr>
        <w:t>гра</w:t>
      </w:r>
      <w:proofErr w:type="gramStart"/>
      <w:r>
        <w:rPr>
          <w:iCs/>
          <w:sz w:val="28"/>
        </w:rPr>
        <w:t>м</w:t>
      </w:r>
      <w:proofErr w:type="spellEnd"/>
      <w:r>
        <w:rPr>
          <w:iCs/>
          <w:sz w:val="28"/>
        </w:rPr>
        <w:t>(</w:t>
      </w:r>
      <w:proofErr w:type="gramEnd"/>
      <w:r>
        <w:rPr>
          <w:iCs/>
          <w:sz w:val="28"/>
        </w:rPr>
        <w:t xml:space="preserve">+)или </w:t>
      </w:r>
      <w:proofErr w:type="spellStart"/>
      <w:r>
        <w:rPr>
          <w:iCs/>
          <w:sz w:val="28"/>
        </w:rPr>
        <w:t>грам</w:t>
      </w:r>
      <w:proofErr w:type="spellEnd"/>
      <w:r>
        <w:rPr>
          <w:iCs/>
          <w:sz w:val="28"/>
        </w:rPr>
        <w:t>(-) кокки;</w:t>
      </w:r>
    </w:p>
    <w:p w14:paraId="367A4DE9" w14:textId="77777777" w:rsidR="004439A9" w:rsidRDefault="005D31F5">
      <w:pPr>
        <w:widowControl/>
        <w:tabs>
          <w:tab w:val="left" w:pos="360"/>
        </w:tabs>
        <w:spacing w:line="360" w:lineRule="auto"/>
        <w:ind w:firstLine="567"/>
        <w:rPr>
          <w:iCs/>
          <w:sz w:val="28"/>
        </w:rPr>
      </w:pPr>
      <w:r>
        <w:rPr>
          <w:iCs/>
          <w:sz w:val="28"/>
        </w:rPr>
        <w:t xml:space="preserve">- узкого спектра, подавляющие </w:t>
      </w:r>
      <w:proofErr w:type="spellStart"/>
      <w:r>
        <w:rPr>
          <w:iCs/>
          <w:sz w:val="28"/>
        </w:rPr>
        <w:t>гра</w:t>
      </w:r>
      <w:proofErr w:type="gramStart"/>
      <w:r>
        <w:rPr>
          <w:iCs/>
          <w:sz w:val="28"/>
        </w:rPr>
        <w:t>м</w:t>
      </w:r>
      <w:proofErr w:type="spellEnd"/>
      <w:r>
        <w:rPr>
          <w:iCs/>
          <w:sz w:val="28"/>
        </w:rPr>
        <w:t>(</w:t>
      </w:r>
      <w:proofErr w:type="gramEnd"/>
      <w:r>
        <w:rPr>
          <w:iCs/>
          <w:sz w:val="28"/>
        </w:rPr>
        <w:t>-) бактерии;</w:t>
      </w:r>
    </w:p>
    <w:p w14:paraId="0D0BA2BD" w14:textId="77777777" w:rsidR="004439A9" w:rsidRDefault="005D31F5">
      <w:pPr>
        <w:pStyle w:val="31"/>
        <w:widowControl/>
        <w:spacing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- широкого спектра, подавляющие </w:t>
      </w:r>
      <w:proofErr w:type="spellStart"/>
      <w:r>
        <w:rPr>
          <w:rFonts w:ascii="Times New Roman" w:hAnsi="Times New Roman"/>
          <w:iCs/>
        </w:rPr>
        <w:t>гра</w:t>
      </w:r>
      <w:proofErr w:type="gramStart"/>
      <w:r>
        <w:rPr>
          <w:rFonts w:ascii="Times New Roman" w:hAnsi="Times New Roman"/>
          <w:iCs/>
        </w:rPr>
        <w:t>м</w:t>
      </w:r>
      <w:proofErr w:type="spellEnd"/>
      <w:r>
        <w:rPr>
          <w:rFonts w:ascii="Times New Roman" w:hAnsi="Times New Roman"/>
          <w:iCs/>
        </w:rPr>
        <w:t>(</w:t>
      </w:r>
      <w:proofErr w:type="gramEnd"/>
      <w:r>
        <w:rPr>
          <w:rFonts w:ascii="Times New Roman" w:hAnsi="Times New Roman"/>
          <w:iCs/>
        </w:rPr>
        <w:t xml:space="preserve">+) и </w:t>
      </w:r>
      <w:proofErr w:type="spellStart"/>
      <w:r>
        <w:rPr>
          <w:rFonts w:ascii="Times New Roman" w:hAnsi="Times New Roman"/>
          <w:iCs/>
        </w:rPr>
        <w:t>грам</w:t>
      </w:r>
      <w:proofErr w:type="spellEnd"/>
      <w:r>
        <w:rPr>
          <w:rFonts w:ascii="Times New Roman" w:hAnsi="Times New Roman"/>
          <w:iCs/>
        </w:rPr>
        <w:t>(-) кокки, бактерии, риккетсии, хламидии и др.</w:t>
      </w:r>
    </w:p>
    <w:p w14:paraId="126EDDE4" w14:textId="77777777" w:rsidR="004439A9" w:rsidRDefault="004439A9">
      <w:pPr>
        <w:widowControl/>
        <w:tabs>
          <w:tab w:val="left" w:pos="4420"/>
        </w:tabs>
        <w:ind w:right="-1"/>
        <w:jc w:val="right"/>
        <w:rPr>
          <w:sz w:val="28"/>
        </w:rPr>
      </w:pPr>
    </w:p>
    <w:p w14:paraId="42433444" w14:textId="77777777" w:rsidR="004439A9" w:rsidRDefault="005D31F5">
      <w:pPr>
        <w:widowControl/>
        <w:tabs>
          <w:tab w:val="left" w:pos="4420"/>
        </w:tabs>
        <w:ind w:right="-1"/>
        <w:jc w:val="center"/>
        <w:rPr>
          <w:sz w:val="28"/>
        </w:rPr>
      </w:pPr>
      <w:r>
        <w:rPr>
          <w:sz w:val="28"/>
        </w:rPr>
        <w:lastRenderedPageBreak/>
        <w:t>Классификация антибиотиков по механизму действия</w:t>
      </w:r>
    </w:p>
    <w:p w14:paraId="2738F6A3" w14:textId="77777777" w:rsidR="004439A9" w:rsidRDefault="004439A9">
      <w:pPr>
        <w:widowControl/>
        <w:tabs>
          <w:tab w:val="left" w:pos="4420"/>
        </w:tabs>
        <w:ind w:right="-1"/>
        <w:jc w:val="right"/>
        <w:rPr>
          <w:b/>
          <w:sz w:val="28"/>
        </w:rPr>
      </w:pPr>
    </w:p>
    <w:p w14:paraId="4F5A8E33" w14:textId="77777777" w:rsidR="00F17F30" w:rsidRDefault="00F17F30">
      <w:pPr>
        <w:widowControl/>
        <w:tabs>
          <w:tab w:val="left" w:pos="4420"/>
        </w:tabs>
        <w:ind w:right="-1"/>
        <w:jc w:val="right"/>
        <w:rPr>
          <w:b/>
          <w:sz w:val="28"/>
        </w:rPr>
      </w:pPr>
    </w:p>
    <w:p w14:paraId="600E2333" w14:textId="77777777" w:rsidR="00F17F30" w:rsidRDefault="00F17F30">
      <w:pPr>
        <w:widowControl/>
        <w:tabs>
          <w:tab w:val="left" w:pos="4420"/>
        </w:tabs>
        <w:ind w:right="-1"/>
        <w:jc w:val="right"/>
        <w:rPr>
          <w:b/>
          <w:sz w:val="28"/>
        </w:rPr>
      </w:pPr>
    </w:p>
    <w:p w14:paraId="19695237" w14:textId="77777777" w:rsidR="00F17F30" w:rsidRDefault="00F17F30">
      <w:pPr>
        <w:widowControl/>
        <w:tabs>
          <w:tab w:val="left" w:pos="4420"/>
        </w:tabs>
        <w:ind w:right="-1"/>
        <w:jc w:val="right"/>
        <w:rPr>
          <w:b/>
          <w:sz w:val="28"/>
        </w:rPr>
      </w:pPr>
    </w:p>
    <w:tbl>
      <w:tblPr>
        <w:tblW w:w="9180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4609"/>
        <w:gridCol w:w="36"/>
        <w:gridCol w:w="4535"/>
      </w:tblGrid>
      <w:tr w:rsidR="004439A9" w:rsidRPr="00F17F30" w14:paraId="612B54A6" w14:textId="77777777">
        <w:trPr>
          <w:cantSplit/>
          <w:tblHeader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3D707" w14:textId="77777777" w:rsidR="004439A9" w:rsidRPr="00F17F30" w:rsidRDefault="005D31F5">
            <w:pPr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Механизм действия</w:t>
            </w:r>
          </w:p>
        </w:tc>
        <w:tc>
          <w:tcPr>
            <w:tcW w:w="4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1995" w14:textId="77777777" w:rsidR="004439A9" w:rsidRPr="00F17F30" w:rsidRDefault="005D31F5">
            <w:pPr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Группы препаратов</w:t>
            </w:r>
          </w:p>
        </w:tc>
      </w:tr>
      <w:tr w:rsidR="004439A9" w:rsidRPr="00F17F30" w14:paraId="172A9E75" w14:textId="77777777">
        <w:trPr>
          <w:cantSplit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5752" w14:textId="77777777" w:rsidR="004439A9" w:rsidRPr="00F17F30" w:rsidRDefault="005D31F5">
            <w:pPr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I. Ингибиторы синтеза</w:t>
            </w:r>
          </w:p>
          <w:p w14:paraId="0931B7AA" w14:textId="77777777" w:rsidR="004439A9" w:rsidRPr="00F17F30" w:rsidRDefault="005D31F5">
            <w:pPr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клеточной стенки</w:t>
            </w:r>
          </w:p>
        </w:tc>
        <w:tc>
          <w:tcPr>
            <w:tcW w:w="4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A430" w14:textId="77777777" w:rsidR="004439A9" w:rsidRPr="00F17F30" w:rsidRDefault="005D31F5">
            <w:pPr>
              <w:jc w:val="both"/>
              <w:rPr>
                <w:i/>
                <w:sz w:val="28"/>
                <w:szCs w:val="28"/>
              </w:rPr>
            </w:pPr>
            <w:r w:rsidRPr="00F17F30">
              <w:rPr>
                <w:rFonts w:ascii="Symbol" w:eastAsia="Symbol" w:hAnsi="Symbol" w:cs="Symbol"/>
                <w:sz w:val="28"/>
                <w:szCs w:val="28"/>
              </w:rPr>
              <w:sym w:font="Symbol" w:char="0062"/>
            </w:r>
            <w:r w:rsidRPr="00F17F30">
              <w:rPr>
                <w:b/>
                <w:i/>
                <w:sz w:val="28"/>
                <w:szCs w:val="28"/>
              </w:rPr>
              <w:t>b-лактамы</w:t>
            </w:r>
            <w:r w:rsidRPr="00F17F30">
              <w:rPr>
                <w:i/>
                <w:sz w:val="28"/>
                <w:szCs w:val="28"/>
              </w:rPr>
              <w:t xml:space="preserve"> (пенициллины, цефалоспорины, </w:t>
            </w:r>
            <w:proofErr w:type="spellStart"/>
            <w:r w:rsidRPr="00F17F30">
              <w:rPr>
                <w:i/>
                <w:sz w:val="28"/>
                <w:szCs w:val="28"/>
              </w:rPr>
              <w:t>монобактамы</w:t>
            </w:r>
            <w:proofErr w:type="spellEnd"/>
            <w:r w:rsidRPr="00F17F30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i/>
                <w:sz w:val="28"/>
                <w:szCs w:val="28"/>
              </w:rPr>
              <w:t>карбапенемы</w:t>
            </w:r>
            <w:proofErr w:type="spellEnd"/>
            <w:r w:rsidRPr="00F17F30">
              <w:rPr>
                <w:i/>
                <w:sz w:val="28"/>
                <w:szCs w:val="28"/>
              </w:rPr>
              <w:t>);</w:t>
            </w:r>
            <w:r w:rsidRPr="00F17F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F30">
              <w:rPr>
                <w:b/>
                <w:i/>
                <w:sz w:val="28"/>
                <w:szCs w:val="28"/>
              </w:rPr>
              <w:t>гликопептиды</w:t>
            </w:r>
            <w:proofErr w:type="spellEnd"/>
            <w:r w:rsidRPr="00F17F30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Pr="00F17F30">
              <w:rPr>
                <w:b/>
                <w:i/>
                <w:sz w:val="28"/>
                <w:szCs w:val="28"/>
              </w:rPr>
              <w:t>циклосерин</w:t>
            </w:r>
            <w:proofErr w:type="spellEnd"/>
            <w:r w:rsidRPr="00F17F30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Pr="00F17F30">
              <w:rPr>
                <w:b/>
                <w:i/>
                <w:sz w:val="28"/>
                <w:szCs w:val="28"/>
              </w:rPr>
              <w:t>фосфомицин</w:t>
            </w:r>
            <w:proofErr w:type="spellEnd"/>
          </w:p>
        </w:tc>
      </w:tr>
      <w:tr w:rsidR="004439A9" w:rsidRPr="00F17F30" w14:paraId="1BACA7AE" w14:textId="77777777">
        <w:trPr>
          <w:cantSplit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99E3" w14:textId="77777777" w:rsidR="004439A9" w:rsidRPr="00F17F30" w:rsidRDefault="005D31F5">
            <w:pPr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II. Ингибиторы функций и структуры цитоплазматической мембраны</w:t>
            </w:r>
          </w:p>
        </w:tc>
        <w:tc>
          <w:tcPr>
            <w:tcW w:w="4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79D2" w14:textId="77777777" w:rsidR="004439A9" w:rsidRPr="00F17F30" w:rsidRDefault="005D31F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Полимиксины</w:t>
            </w:r>
            <w:proofErr w:type="spellEnd"/>
            <w:r w:rsidRPr="00F17F30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F17F30">
              <w:rPr>
                <w:b/>
                <w:i/>
                <w:sz w:val="28"/>
                <w:szCs w:val="28"/>
              </w:rPr>
              <w:t>бацитрацин</w:t>
            </w:r>
            <w:proofErr w:type="spellEnd"/>
          </w:p>
          <w:p w14:paraId="0DAF5DC3" w14:textId="77777777" w:rsidR="004439A9" w:rsidRPr="00F17F30" w:rsidRDefault="005D31F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Полиены</w:t>
            </w:r>
            <w:proofErr w:type="spellEnd"/>
          </w:p>
        </w:tc>
      </w:tr>
      <w:tr w:rsidR="004439A9" w:rsidRPr="00F17F30" w14:paraId="08AB6E60" w14:textId="77777777">
        <w:trPr>
          <w:cantSplit/>
        </w:trPr>
        <w:tc>
          <w:tcPr>
            <w:tcW w:w="91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A98DA2" w14:textId="77777777" w:rsidR="004439A9" w:rsidRPr="00F17F30" w:rsidRDefault="005D31F5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III. Ингибиторы синтеза нуклеиновых кислот:</w:t>
            </w:r>
          </w:p>
        </w:tc>
      </w:tr>
      <w:tr w:rsidR="004439A9" w:rsidRPr="00F17F30" w14:paraId="26C1BC06" w14:textId="77777777">
        <w:trPr>
          <w:cantSplit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B60948" w14:textId="77777777" w:rsidR="004439A9" w:rsidRPr="00F17F30" w:rsidRDefault="005D31F5">
            <w:pPr>
              <w:tabs>
                <w:tab w:val="left" w:pos="360"/>
              </w:tabs>
              <w:ind w:firstLine="113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ингибиторы матричных функций ДНК</w:t>
            </w:r>
          </w:p>
        </w:tc>
        <w:tc>
          <w:tcPr>
            <w:tcW w:w="4571" w:type="dxa"/>
            <w:gridSpan w:val="2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98ECFAB" w14:textId="77777777" w:rsidR="004439A9" w:rsidRPr="00F17F30" w:rsidRDefault="005D31F5">
            <w:pPr>
              <w:tabs>
                <w:tab w:val="left" w:pos="360"/>
              </w:tabs>
              <w:ind w:left="113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Хлорохин</w:t>
            </w:r>
            <w:proofErr w:type="spellEnd"/>
            <w:r w:rsidRPr="00F17F30">
              <w:rPr>
                <w:b/>
                <w:i/>
                <w:sz w:val="28"/>
                <w:szCs w:val="28"/>
              </w:rPr>
              <w:t xml:space="preserve"> и противоопухолевые АБ</w:t>
            </w:r>
          </w:p>
        </w:tc>
      </w:tr>
      <w:tr w:rsidR="004439A9" w:rsidRPr="00F17F30" w14:paraId="14C2C550" w14:textId="77777777">
        <w:trPr>
          <w:cantSplit/>
        </w:trPr>
        <w:tc>
          <w:tcPr>
            <w:tcW w:w="4608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156F10B" w14:textId="77777777" w:rsidR="004439A9" w:rsidRPr="00F17F30" w:rsidRDefault="005D31F5">
            <w:pPr>
              <w:ind w:firstLine="113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ингибиторы РНК-полимеразы (транскрипции)</w:t>
            </w:r>
          </w:p>
        </w:tc>
        <w:tc>
          <w:tcPr>
            <w:tcW w:w="4571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F6A1C0C" w14:textId="77777777" w:rsidR="004439A9" w:rsidRPr="00F17F30" w:rsidRDefault="005D31F5">
            <w:pPr>
              <w:ind w:left="113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Анзамицины</w:t>
            </w:r>
            <w:proofErr w:type="spellEnd"/>
            <w:r w:rsidRPr="00F17F30"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F17F30">
              <w:rPr>
                <w:b/>
                <w:i/>
                <w:sz w:val="28"/>
                <w:szCs w:val="28"/>
              </w:rPr>
              <w:t>рифампицин</w:t>
            </w:r>
            <w:proofErr w:type="spellEnd"/>
            <w:r w:rsidRPr="00F17F30">
              <w:rPr>
                <w:b/>
                <w:i/>
                <w:sz w:val="28"/>
                <w:szCs w:val="28"/>
              </w:rPr>
              <w:t>), актиномицин</w:t>
            </w:r>
          </w:p>
        </w:tc>
      </w:tr>
      <w:tr w:rsidR="004439A9" w:rsidRPr="00F17F30" w14:paraId="5EF64BB8" w14:textId="77777777">
        <w:trPr>
          <w:cantSplit/>
        </w:trPr>
        <w:tc>
          <w:tcPr>
            <w:tcW w:w="4608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F185672" w14:textId="77777777" w:rsidR="004439A9" w:rsidRPr="00F17F30" w:rsidRDefault="005D31F5">
            <w:pPr>
              <w:tabs>
                <w:tab w:val="left" w:pos="360"/>
              </w:tabs>
              <w:ind w:firstLine="113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ингибиторы ДНК-полимеразы (нарушение репликации ДНК)</w:t>
            </w:r>
          </w:p>
        </w:tc>
        <w:tc>
          <w:tcPr>
            <w:tcW w:w="4571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B918B9" w14:textId="77777777" w:rsidR="004439A9" w:rsidRPr="00F17F30" w:rsidRDefault="005D31F5">
            <w:pPr>
              <w:tabs>
                <w:tab w:val="left" w:pos="360"/>
              </w:tabs>
              <w:ind w:left="113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Хинолоны</w:t>
            </w:r>
            <w:proofErr w:type="spellEnd"/>
            <w:r w:rsidRPr="00F17F30">
              <w:rPr>
                <w:b/>
                <w:i/>
                <w:sz w:val="28"/>
                <w:szCs w:val="28"/>
              </w:rPr>
              <w:t xml:space="preserve"> </w:t>
            </w:r>
            <w:r w:rsidRPr="00F17F30">
              <w:rPr>
                <w:sz w:val="28"/>
                <w:szCs w:val="28"/>
              </w:rPr>
              <w:t xml:space="preserve">(включая </w:t>
            </w:r>
            <w:proofErr w:type="spellStart"/>
            <w:r w:rsidRPr="00F17F30">
              <w:rPr>
                <w:sz w:val="28"/>
                <w:szCs w:val="28"/>
              </w:rPr>
              <w:t>фторхинолоны</w:t>
            </w:r>
            <w:proofErr w:type="spellEnd"/>
            <w:r w:rsidRPr="00F17F30">
              <w:rPr>
                <w:sz w:val="28"/>
                <w:szCs w:val="28"/>
              </w:rPr>
              <w:t xml:space="preserve"> – вызывают </w:t>
            </w:r>
            <w:proofErr w:type="spellStart"/>
            <w:r w:rsidRPr="00F17F30">
              <w:rPr>
                <w:sz w:val="28"/>
                <w:szCs w:val="28"/>
              </w:rPr>
              <w:t>суперспирализацию</w:t>
            </w:r>
            <w:proofErr w:type="spellEnd"/>
            <w:r w:rsidRPr="00F17F30">
              <w:rPr>
                <w:sz w:val="28"/>
                <w:szCs w:val="28"/>
              </w:rPr>
              <w:t xml:space="preserve"> ДНК)</w:t>
            </w:r>
            <w:r w:rsidRPr="00F17F3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b/>
                <w:i/>
                <w:sz w:val="28"/>
                <w:szCs w:val="28"/>
              </w:rPr>
              <w:t>нитрофураны</w:t>
            </w:r>
            <w:proofErr w:type="spellEnd"/>
            <w:r w:rsidRPr="00F17F3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b/>
                <w:i/>
                <w:sz w:val="28"/>
                <w:szCs w:val="28"/>
              </w:rPr>
              <w:t>новобиоцин</w:t>
            </w:r>
            <w:proofErr w:type="spellEnd"/>
          </w:p>
        </w:tc>
      </w:tr>
      <w:tr w:rsidR="004439A9" w:rsidRPr="00F17F30" w14:paraId="550B0E50" w14:textId="77777777">
        <w:trPr>
          <w:cantSplit/>
        </w:trPr>
        <w:tc>
          <w:tcPr>
            <w:tcW w:w="917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9C3BBDE" w14:textId="77777777" w:rsidR="004439A9" w:rsidRPr="00F17F30" w:rsidRDefault="005D31F5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IV. Ингибиторы синтеза белка (нарушают сборку белка на рибосомах):</w:t>
            </w:r>
          </w:p>
        </w:tc>
      </w:tr>
      <w:tr w:rsidR="004439A9" w:rsidRPr="00F17F30" w14:paraId="403C9946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430E4A9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нарушают последовательность аминокислот в пептидной цепочке </w:t>
            </w:r>
            <w:r w:rsidRPr="00F17F30">
              <w:rPr>
                <w:sz w:val="28"/>
                <w:szCs w:val="28"/>
              </w:rPr>
              <w:t>(необратимо связываясь с 30S субъединицей рибосом)</w:t>
            </w:r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2C0F9D2" w14:textId="77777777" w:rsidR="004439A9" w:rsidRPr="00F17F30" w:rsidRDefault="005D31F5">
            <w:pPr>
              <w:ind w:left="57"/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i/>
                <w:sz w:val="28"/>
                <w:szCs w:val="28"/>
              </w:rPr>
              <w:t>Аминогликозиды и тетрациклины</w:t>
            </w:r>
          </w:p>
        </w:tc>
      </w:tr>
      <w:tr w:rsidR="004439A9" w:rsidRPr="00F17F30" w14:paraId="6024A372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FD0DDCF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торможение синтеза белка в начале сборки пептидной цепи </w:t>
            </w:r>
            <w:r w:rsidRPr="00F17F30">
              <w:rPr>
                <w:sz w:val="28"/>
                <w:szCs w:val="28"/>
              </w:rPr>
              <w:t>(связываются с 50S субъединицей рибосом)</w:t>
            </w:r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ADA34B4" w14:textId="77777777" w:rsidR="004439A9" w:rsidRPr="00F17F30" w:rsidRDefault="005D31F5">
            <w:pPr>
              <w:ind w:left="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Линкозамиды</w:t>
            </w:r>
            <w:proofErr w:type="spellEnd"/>
          </w:p>
        </w:tc>
      </w:tr>
      <w:tr w:rsidR="004439A9" w:rsidRPr="00F17F30" w14:paraId="48F9324C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89F463F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нарушение образования пептидных связей </w:t>
            </w:r>
            <w:r w:rsidRPr="00F17F30">
              <w:rPr>
                <w:sz w:val="28"/>
                <w:szCs w:val="28"/>
              </w:rPr>
              <w:t xml:space="preserve">(блокируют </w:t>
            </w:r>
            <w:proofErr w:type="spellStart"/>
            <w:r w:rsidRPr="00F17F30">
              <w:rPr>
                <w:sz w:val="28"/>
                <w:szCs w:val="28"/>
              </w:rPr>
              <w:t>пептидил-трансферазную</w:t>
            </w:r>
            <w:proofErr w:type="spellEnd"/>
            <w:r w:rsidRPr="00F17F30">
              <w:rPr>
                <w:sz w:val="28"/>
                <w:szCs w:val="28"/>
              </w:rPr>
              <w:t xml:space="preserve"> реакцию связываясь с 50S субъединицей рибосом)</w:t>
            </w:r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156C611" w14:textId="77777777" w:rsidR="004439A9" w:rsidRPr="00F17F30" w:rsidRDefault="005D31F5">
            <w:pPr>
              <w:ind w:left="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Хлорамфеникол</w:t>
            </w:r>
            <w:proofErr w:type="spellEnd"/>
            <w:r w:rsidRPr="00F17F30">
              <w:rPr>
                <w:b/>
                <w:i/>
                <w:sz w:val="28"/>
                <w:szCs w:val="28"/>
              </w:rPr>
              <w:t xml:space="preserve"> (левомицетин)</w:t>
            </w:r>
          </w:p>
        </w:tc>
      </w:tr>
      <w:tr w:rsidR="004439A9" w:rsidRPr="00F17F30" w14:paraId="2FD6046F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B0B6953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нарушение транспорта аминокислот к рибосомам </w:t>
            </w:r>
            <w:r w:rsidRPr="00F17F30">
              <w:rPr>
                <w:sz w:val="28"/>
                <w:szCs w:val="28"/>
              </w:rPr>
              <w:t xml:space="preserve">(ингибируют связывание </w:t>
            </w:r>
            <w:proofErr w:type="spellStart"/>
            <w:r w:rsidRPr="00F17F30">
              <w:rPr>
                <w:sz w:val="28"/>
                <w:szCs w:val="28"/>
              </w:rPr>
              <w:t>аминоацил</w:t>
            </w:r>
            <w:proofErr w:type="spellEnd"/>
            <w:r w:rsidRPr="00F17F30">
              <w:rPr>
                <w:sz w:val="28"/>
                <w:szCs w:val="28"/>
              </w:rPr>
              <w:t>-т-РНК с рибосомами)</w:t>
            </w:r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FD45538" w14:textId="77777777" w:rsidR="004439A9" w:rsidRPr="00F17F30" w:rsidRDefault="005D31F5">
            <w:pPr>
              <w:ind w:left="57"/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i/>
                <w:sz w:val="28"/>
                <w:szCs w:val="28"/>
              </w:rPr>
              <w:t>Тетрациклины</w:t>
            </w:r>
          </w:p>
        </w:tc>
      </w:tr>
      <w:tr w:rsidR="004439A9" w:rsidRPr="00F17F30" w14:paraId="5C09B721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074EDEA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lastRenderedPageBreak/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нарушение наращивания пептидной цепи на рибосомах </w:t>
            </w:r>
            <w:r w:rsidRPr="00F17F30">
              <w:rPr>
                <w:sz w:val="28"/>
                <w:szCs w:val="28"/>
              </w:rPr>
              <w:t>(связываются с 50S субъединицей рибосом)</w:t>
            </w:r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0D810CF" w14:textId="77777777" w:rsidR="004439A9" w:rsidRPr="00F17F30" w:rsidRDefault="005D31F5">
            <w:pPr>
              <w:ind w:left="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Макролиды</w:t>
            </w:r>
            <w:proofErr w:type="spellEnd"/>
          </w:p>
        </w:tc>
      </w:tr>
      <w:tr w:rsidR="004439A9" w:rsidRPr="00F17F30" w14:paraId="548D4CC5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5656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предотвращают связывание </w:t>
            </w:r>
            <w:proofErr w:type="spellStart"/>
            <w:r w:rsidRPr="00F17F30">
              <w:rPr>
                <w:b/>
                <w:sz w:val="28"/>
                <w:szCs w:val="28"/>
              </w:rPr>
              <w:t>аминоацил-тРНК</w:t>
            </w:r>
            <w:proofErr w:type="spellEnd"/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09EC" w14:textId="77777777" w:rsidR="004439A9" w:rsidRPr="00F17F30" w:rsidRDefault="005D31F5">
            <w:pPr>
              <w:tabs>
                <w:tab w:val="left" w:pos="360"/>
              </w:tabs>
              <w:ind w:left="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Фузидин</w:t>
            </w:r>
            <w:proofErr w:type="spellEnd"/>
          </w:p>
        </w:tc>
      </w:tr>
      <w:tr w:rsidR="004439A9" w:rsidRPr="00F17F30" w14:paraId="2B14FD0D" w14:textId="77777777">
        <w:trPr>
          <w:cantSplit/>
        </w:trPr>
        <w:tc>
          <w:tcPr>
            <w:tcW w:w="91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6F795" w14:textId="77777777" w:rsidR="004439A9" w:rsidRPr="00F17F30" w:rsidRDefault="005D31F5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V. Модификаторы энергетического метаболизма (антиметаболиты):</w:t>
            </w:r>
          </w:p>
        </w:tc>
      </w:tr>
      <w:tr w:rsidR="004439A9" w:rsidRPr="00F17F30" w14:paraId="1BE37ECA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F3CA11B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>ингибиторы синтеза фолиевой кислоты</w:t>
            </w:r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FD6A4B" w14:textId="77777777" w:rsidR="004439A9" w:rsidRPr="00F17F30" w:rsidRDefault="005D31F5">
            <w:pPr>
              <w:ind w:left="114"/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i/>
                <w:sz w:val="28"/>
                <w:szCs w:val="28"/>
              </w:rPr>
              <w:t>Сульфаниламиды</w:t>
            </w:r>
          </w:p>
        </w:tc>
      </w:tr>
      <w:tr w:rsidR="004439A9" w:rsidRPr="00F17F30" w14:paraId="60B871DC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183C010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ингибиторы </w:t>
            </w:r>
            <w:proofErr w:type="spellStart"/>
            <w:r w:rsidRPr="00F17F30">
              <w:rPr>
                <w:b/>
                <w:sz w:val="28"/>
                <w:szCs w:val="28"/>
              </w:rPr>
              <w:t>дигидрофолатредуктазы</w:t>
            </w:r>
            <w:proofErr w:type="spellEnd"/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66BCD87" w14:textId="77777777" w:rsidR="004439A9" w:rsidRPr="00F17F30" w:rsidRDefault="005D31F5">
            <w:pPr>
              <w:ind w:left="114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17F30">
              <w:rPr>
                <w:b/>
                <w:i/>
                <w:sz w:val="28"/>
                <w:szCs w:val="28"/>
              </w:rPr>
              <w:t>Триметоприм</w:t>
            </w:r>
            <w:proofErr w:type="spellEnd"/>
          </w:p>
        </w:tc>
      </w:tr>
      <w:tr w:rsidR="004439A9" w:rsidRPr="00F17F30" w14:paraId="087EAE74" w14:textId="77777777">
        <w:trPr>
          <w:cantSplit/>
        </w:trPr>
        <w:tc>
          <w:tcPr>
            <w:tcW w:w="4644" w:type="dxa"/>
            <w:gridSpan w:val="2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E49C" w14:textId="77777777" w:rsidR="004439A9" w:rsidRPr="00F17F30" w:rsidRDefault="005D31F5">
            <w:pPr>
              <w:tabs>
                <w:tab w:val="left" w:pos="587"/>
              </w:tabs>
              <w:ind w:left="113" w:firstLine="114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-</w:t>
            </w:r>
            <w:r w:rsidRPr="00F17F30">
              <w:rPr>
                <w:b/>
                <w:sz w:val="28"/>
                <w:szCs w:val="28"/>
              </w:rPr>
              <w:tab/>
              <w:t xml:space="preserve">антагонисты пиридоксина, антибактериальное действие за счет </w:t>
            </w:r>
            <w:proofErr w:type="spellStart"/>
            <w:r w:rsidRPr="00F17F30">
              <w:rPr>
                <w:b/>
                <w:sz w:val="28"/>
                <w:szCs w:val="28"/>
              </w:rPr>
              <w:t>хелатирования</w:t>
            </w:r>
            <w:proofErr w:type="spellEnd"/>
            <w:r w:rsidRPr="00F17F30">
              <w:rPr>
                <w:b/>
                <w:sz w:val="28"/>
                <w:szCs w:val="28"/>
              </w:rPr>
              <w:t xml:space="preserve"> металлов</w:t>
            </w:r>
          </w:p>
        </w:tc>
        <w:tc>
          <w:tcPr>
            <w:tcW w:w="4535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E66D" w14:textId="77777777" w:rsidR="004439A9" w:rsidRPr="00F17F30" w:rsidRDefault="005D31F5">
            <w:pPr>
              <w:ind w:left="114"/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i/>
                <w:sz w:val="28"/>
                <w:szCs w:val="28"/>
              </w:rPr>
              <w:t>Изониазид</w:t>
            </w:r>
          </w:p>
        </w:tc>
      </w:tr>
    </w:tbl>
    <w:p w14:paraId="7EF75D39" w14:textId="77777777" w:rsidR="004439A9" w:rsidRDefault="004439A9">
      <w:pPr>
        <w:widowControl/>
        <w:tabs>
          <w:tab w:val="left" w:pos="6663"/>
        </w:tabs>
        <w:jc w:val="center"/>
        <w:rPr>
          <w:sz w:val="24"/>
        </w:rPr>
      </w:pPr>
    </w:p>
    <w:p w14:paraId="72C03FAD" w14:textId="77777777" w:rsidR="004439A9" w:rsidRDefault="004439A9">
      <w:pPr>
        <w:widowControl/>
        <w:tabs>
          <w:tab w:val="left" w:pos="6663"/>
        </w:tabs>
        <w:jc w:val="both"/>
        <w:rPr>
          <w:sz w:val="28"/>
        </w:rPr>
      </w:pPr>
    </w:p>
    <w:p w14:paraId="5457C64F" w14:textId="77777777" w:rsidR="004439A9" w:rsidRDefault="005D31F5">
      <w:pPr>
        <w:pStyle w:val="af5"/>
        <w:widowControl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Противогрибковые препараты</w:t>
      </w:r>
    </w:p>
    <w:p w14:paraId="465FA548" w14:textId="77777777" w:rsidR="004439A9" w:rsidRDefault="004439A9">
      <w:pPr>
        <w:widowControl/>
        <w:jc w:val="center"/>
        <w:rPr>
          <w:sz w:val="28"/>
        </w:rPr>
      </w:pPr>
    </w:p>
    <w:p w14:paraId="5E549A2A" w14:textId="77777777" w:rsidR="004439A9" w:rsidRDefault="005D31F5">
      <w:pPr>
        <w:widowControl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подавления роста и размножения патогенных грибов используют препараты различной химической структуры. На основании проведенных биохимических исследований противогрибковые препараты классифицируют в зависимости от механизма их действия.</w:t>
      </w:r>
    </w:p>
    <w:p w14:paraId="6EAB2362" w14:textId="77777777" w:rsidR="004439A9" w:rsidRDefault="004439A9">
      <w:pPr>
        <w:widowControl/>
        <w:ind w:firstLine="708"/>
        <w:rPr>
          <w:sz w:val="28"/>
        </w:rPr>
      </w:pPr>
    </w:p>
    <w:p w14:paraId="3679568C" w14:textId="77777777" w:rsidR="004439A9" w:rsidRDefault="004439A9">
      <w:pPr>
        <w:widowControl/>
        <w:ind w:right="452" w:firstLine="720"/>
        <w:jc w:val="center"/>
        <w:rPr>
          <w:sz w:val="28"/>
        </w:rPr>
      </w:pPr>
    </w:p>
    <w:p w14:paraId="67F9FAB8" w14:textId="77777777" w:rsidR="004439A9" w:rsidRDefault="005D31F5">
      <w:pPr>
        <w:widowControl/>
        <w:ind w:right="452" w:firstLine="720"/>
        <w:jc w:val="center"/>
        <w:rPr>
          <w:sz w:val="28"/>
        </w:rPr>
      </w:pPr>
      <w:r>
        <w:rPr>
          <w:sz w:val="28"/>
        </w:rPr>
        <w:t xml:space="preserve">Классификация противогрибковых препаратов </w:t>
      </w:r>
    </w:p>
    <w:p w14:paraId="7C145815" w14:textId="77777777" w:rsidR="004439A9" w:rsidRDefault="005D31F5">
      <w:pPr>
        <w:widowControl/>
        <w:ind w:right="452" w:firstLine="720"/>
        <w:jc w:val="center"/>
        <w:rPr>
          <w:sz w:val="28"/>
        </w:rPr>
      </w:pPr>
      <w:r>
        <w:rPr>
          <w:sz w:val="28"/>
        </w:rPr>
        <w:t>в зависимости от механизма действия</w:t>
      </w:r>
    </w:p>
    <w:p w14:paraId="33840568" w14:textId="77777777" w:rsidR="004439A9" w:rsidRPr="00F17F30" w:rsidRDefault="004439A9">
      <w:pPr>
        <w:widowControl/>
        <w:ind w:right="452" w:firstLine="720"/>
        <w:jc w:val="center"/>
        <w:rPr>
          <w:b/>
          <w:sz w:val="28"/>
          <w:szCs w:val="28"/>
        </w:rPr>
      </w:pPr>
    </w:p>
    <w:tbl>
      <w:tblPr>
        <w:tblW w:w="9045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2809"/>
        <w:gridCol w:w="3962"/>
        <w:gridCol w:w="2274"/>
      </w:tblGrid>
      <w:tr w:rsidR="004439A9" w:rsidRPr="00F17F30" w14:paraId="06CB6A82" w14:textId="77777777">
        <w:trPr>
          <w:cantSplit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3049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i/>
                <w:sz w:val="28"/>
                <w:szCs w:val="28"/>
              </w:rPr>
              <w:t>Основные группы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41A0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i/>
                <w:sz w:val="28"/>
                <w:szCs w:val="28"/>
              </w:rPr>
              <w:t>Механизм действия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808C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17F30">
              <w:rPr>
                <w:b/>
                <w:i/>
                <w:sz w:val="28"/>
                <w:szCs w:val="28"/>
              </w:rPr>
              <w:t>Основные представители</w:t>
            </w:r>
          </w:p>
        </w:tc>
      </w:tr>
      <w:tr w:rsidR="004439A9" w:rsidRPr="00F17F30" w14:paraId="3C1D4A36" w14:textId="77777777">
        <w:trPr>
          <w:cantSplit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A311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17F30">
              <w:rPr>
                <w:b/>
                <w:sz w:val="28"/>
                <w:szCs w:val="28"/>
              </w:rPr>
              <w:t>Полиеновые</w:t>
            </w:r>
            <w:proofErr w:type="spellEnd"/>
            <w:r w:rsidRPr="00F17F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7F30">
              <w:rPr>
                <w:b/>
                <w:sz w:val="28"/>
                <w:szCs w:val="28"/>
              </w:rPr>
              <w:t>макролиды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9299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sz w:val="28"/>
                <w:szCs w:val="28"/>
              </w:rPr>
              <w:t>Связываются со стероидами клеточных мембран, это приводит к увеличению проходимости для калия и аминокислот, что нарушает метаболизм клеток гриба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E61A" w14:textId="77777777" w:rsidR="004439A9" w:rsidRPr="00F17F30" w:rsidRDefault="005D31F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17F30">
              <w:rPr>
                <w:sz w:val="28"/>
                <w:szCs w:val="28"/>
              </w:rPr>
              <w:t>Амфотерицин</w:t>
            </w:r>
            <w:proofErr w:type="spellEnd"/>
            <w:r w:rsidRPr="00F17F30">
              <w:rPr>
                <w:sz w:val="28"/>
                <w:szCs w:val="28"/>
              </w:rPr>
              <w:t xml:space="preserve"> В, </w:t>
            </w:r>
            <w:proofErr w:type="spellStart"/>
            <w:r w:rsidRPr="00F17F30">
              <w:rPr>
                <w:sz w:val="28"/>
                <w:szCs w:val="28"/>
              </w:rPr>
              <w:t>нистатин</w:t>
            </w:r>
            <w:proofErr w:type="spellEnd"/>
            <w:r w:rsidRPr="00F17F30">
              <w:rPr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sz w:val="28"/>
                <w:szCs w:val="28"/>
              </w:rPr>
              <w:t>леворин</w:t>
            </w:r>
            <w:proofErr w:type="spellEnd"/>
            <w:r w:rsidRPr="00F17F30">
              <w:rPr>
                <w:sz w:val="28"/>
                <w:szCs w:val="28"/>
              </w:rPr>
              <w:t>,</w:t>
            </w:r>
          </w:p>
        </w:tc>
      </w:tr>
      <w:tr w:rsidR="004439A9" w:rsidRPr="00F17F30" w14:paraId="1436482B" w14:textId="77777777">
        <w:trPr>
          <w:cantSplit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E07E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 xml:space="preserve">Ингибиторы синтеза </w:t>
            </w:r>
            <w:proofErr w:type="spellStart"/>
            <w:r w:rsidRPr="00F17F30">
              <w:rPr>
                <w:b/>
                <w:sz w:val="28"/>
                <w:szCs w:val="28"/>
              </w:rPr>
              <w:t>эргостерола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2AAD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sz w:val="28"/>
                <w:szCs w:val="28"/>
              </w:rPr>
            </w:pPr>
            <w:r w:rsidRPr="00F17F30">
              <w:rPr>
                <w:sz w:val="28"/>
                <w:szCs w:val="28"/>
              </w:rPr>
              <w:t xml:space="preserve">Торможение синтеза </w:t>
            </w:r>
            <w:proofErr w:type="spellStart"/>
            <w:r w:rsidRPr="00F17F30">
              <w:rPr>
                <w:sz w:val="28"/>
                <w:szCs w:val="28"/>
              </w:rPr>
              <w:t>эргостерола</w:t>
            </w:r>
            <w:proofErr w:type="spellEnd"/>
            <w:r w:rsidRPr="00F17F30">
              <w:rPr>
                <w:sz w:val="28"/>
                <w:szCs w:val="28"/>
              </w:rPr>
              <w:t>, который необходим для построения клеточных стенок грибов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EDB5" w14:textId="77777777" w:rsidR="004439A9" w:rsidRPr="00F17F30" w:rsidRDefault="005D31F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17F30">
              <w:rPr>
                <w:sz w:val="28"/>
                <w:szCs w:val="28"/>
              </w:rPr>
              <w:t>Клотримазол</w:t>
            </w:r>
            <w:proofErr w:type="spellEnd"/>
            <w:r w:rsidRPr="00F17F30">
              <w:rPr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sz w:val="28"/>
                <w:szCs w:val="28"/>
              </w:rPr>
              <w:t>кетоконазол</w:t>
            </w:r>
            <w:proofErr w:type="spellEnd"/>
            <w:r w:rsidRPr="00F17F30">
              <w:rPr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sz w:val="28"/>
                <w:szCs w:val="28"/>
              </w:rPr>
              <w:t>миконазол</w:t>
            </w:r>
            <w:proofErr w:type="spellEnd"/>
          </w:p>
        </w:tc>
      </w:tr>
      <w:tr w:rsidR="004439A9" w:rsidRPr="00F17F30" w14:paraId="4AC6D5A4" w14:textId="77777777">
        <w:trPr>
          <w:cantSplit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6694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17F30">
              <w:rPr>
                <w:b/>
                <w:sz w:val="28"/>
                <w:szCs w:val="28"/>
              </w:rPr>
              <w:lastRenderedPageBreak/>
              <w:t>Триазоловые</w:t>
            </w:r>
            <w:proofErr w:type="spellEnd"/>
            <w:r w:rsidRPr="00F17F30">
              <w:rPr>
                <w:b/>
                <w:sz w:val="28"/>
                <w:szCs w:val="28"/>
              </w:rPr>
              <w:t xml:space="preserve"> препараты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DDC8" w14:textId="77777777" w:rsidR="004439A9" w:rsidRPr="00F17F30" w:rsidRDefault="005D31F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F17F30">
              <w:rPr>
                <w:sz w:val="28"/>
                <w:szCs w:val="28"/>
              </w:rPr>
              <w:t xml:space="preserve">Угнетают метаболизм </w:t>
            </w:r>
            <w:proofErr w:type="spellStart"/>
            <w:r w:rsidRPr="00F17F30">
              <w:rPr>
                <w:sz w:val="28"/>
                <w:szCs w:val="28"/>
              </w:rPr>
              <w:t>ланостерола</w:t>
            </w:r>
            <w:proofErr w:type="spellEnd"/>
            <w:r w:rsidRPr="00F17F30">
              <w:rPr>
                <w:sz w:val="28"/>
                <w:szCs w:val="28"/>
              </w:rPr>
              <w:t xml:space="preserve">, зависящий от </w:t>
            </w:r>
            <w:proofErr w:type="spellStart"/>
            <w:r w:rsidRPr="00F17F30">
              <w:rPr>
                <w:sz w:val="28"/>
                <w:szCs w:val="28"/>
              </w:rPr>
              <w:t>цитохрома</w:t>
            </w:r>
            <w:proofErr w:type="spellEnd"/>
            <w:r w:rsidRPr="00F17F30">
              <w:rPr>
                <w:sz w:val="28"/>
                <w:szCs w:val="28"/>
              </w:rPr>
              <w:t xml:space="preserve"> Р 450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2D53" w14:textId="77777777" w:rsidR="004439A9" w:rsidRPr="00F17F30" w:rsidRDefault="005D31F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F17F30">
              <w:rPr>
                <w:sz w:val="28"/>
                <w:szCs w:val="28"/>
              </w:rPr>
              <w:t>Флуконазол</w:t>
            </w:r>
          </w:p>
        </w:tc>
      </w:tr>
      <w:tr w:rsidR="004439A9" w:rsidRPr="00F17F30" w14:paraId="4AD897C9" w14:textId="77777777">
        <w:trPr>
          <w:cantSplit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E498" w14:textId="77777777" w:rsidR="004439A9" w:rsidRPr="00F17F30" w:rsidRDefault="005D31F5">
            <w:pPr>
              <w:pStyle w:val="22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F17F30">
              <w:rPr>
                <w:b/>
                <w:sz w:val="28"/>
                <w:szCs w:val="28"/>
              </w:rPr>
              <w:t>Препараты, действующие на синтез нуклеиновых кислот и деление клетки гриба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8A42" w14:textId="77777777" w:rsidR="004439A9" w:rsidRPr="00F17F30" w:rsidRDefault="005D31F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F17F30">
              <w:rPr>
                <w:sz w:val="28"/>
                <w:szCs w:val="28"/>
              </w:rPr>
              <w:t>Нарушают синтез клеточной стенки грибов, репликацию ДНК и белка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0D85" w14:textId="77777777" w:rsidR="004439A9" w:rsidRPr="00F17F30" w:rsidRDefault="005D31F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17F30">
              <w:rPr>
                <w:sz w:val="28"/>
                <w:szCs w:val="28"/>
              </w:rPr>
              <w:t>Гризеофульвин</w:t>
            </w:r>
            <w:proofErr w:type="spellEnd"/>
            <w:r w:rsidRPr="00F17F30">
              <w:rPr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sz w:val="28"/>
                <w:szCs w:val="28"/>
              </w:rPr>
              <w:t>флуцитозин</w:t>
            </w:r>
            <w:proofErr w:type="spellEnd"/>
            <w:r w:rsidRPr="00F17F30">
              <w:rPr>
                <w:sz w:val="28"/>
                <w:szCs w:val="28"/>
              </w:rPr>
              <w:t xml:space="preserve">, </w:t>
            </w:r>
            <w:proofErr w:type="spellStart"/>
            <w:r w:rsidRPr="00F17F30">
              <w:rPr>
                <w:sz w:val="28"/>
                <w:szCs w:val="28"/>
              </w:rPr>
              <w:t>тербинафин</w:t>
            </w:r>
            <w:proofErr w:type="spellEnd"/>
            <w:r w:rsidRPr="00F17F30">
              <w:rPr>
                <w:sz w:val="28"/>
                <w:szCs w:val="28"/>
              </w:rPr>
              <w:t>.</w:t>
            </w:r>
          </w:p>
        </w:tc>
      </w:tr>
    </w:tbl>
    <w:p w14:paraId="7243C625" w14:textId="77777777" w:rsidR="004439A9" w:rsidRDefault="004439A9">
      <w:pPr>
        <w:widowControl/>
        <w:jc w:val="center"/>
        <w:rPr>
          <w:b/>
          <w:sz w:val="28"/>
        </w:rPr>
      </w:pPr>
    </w:p>
    <w:p w14:paraId="2D156843" w14:textId="77777777" w:rsidR="004439A9" w:rsidRDefault="005D31F5">
      <w:pPr>
        <w:pStyle w:val="af5"/>
        <w:widowControl/>
        <w:numPr>
          <w:ilvl w:val="0"/>
          <w:numId w:val="3"/>
        </w:numPr>
        <w:spacing w:line="360" w:lineRule="auto"/>
        <w:jc w:val="center"/>
        <w:rPr>
          <w:sz w:val="28"/>
        </w:rPr>
      </w:pPr>
      <w:r>
        <w:rPr>
          <w:b/>
          <w:sz w:val="28"/>
        </w:rPr>
        <w:t>Побочное действие антибактериальных средств</w:t>
      </w:r>
    </w:p>
    <w:p w14:paraId="294D9EB2" w14:textId="77777777" w:rsidR="004439A9" w:rsidRDefault="004439A9">
      <w:pPr>
        <w:widowControl/>
        <w:spacing w:line="360" w:lineRule="auto"/>
        <w:jc w:val="center"/>
        <w:rPr>
          <w:sz w:val="28"/>
        </w:rPr>
      </w:pPr>
    </w:p>
    <w:p w14:paraId="21CDC9AA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 w:rsidRPr="00F17F30">
        <w:rPr>
          <w:sz w:val="28"/>
        </w:rPr>
        <w:t>Побочные действия или побочные эффекты</w:t>
      </w:r>
      <w:r>
        <w:rPr>
          <w:sz w:val="28"/>
        </w:rPr>
        <w:t xml:space="preserve"> – это действия препарата, не предусмотренные при их применении, часто являются нежелательными, вредными для организма человека. Побочное действие лекарственных препаратов следует заподозрить при любых неожиданных отклонениях в клиническом течении заболевания (проявляются у 10-20% амбулаторных больных).</w:t>
      </w:r>
    </w:p>
    <w:p w14:paraId="6EBE3EAB" w14:textId="77777777" w:rsidR="004439A9" w:rsidRPr="00F17F30" w:rsidRDefault="005D31F5">
      <w:pPr>
        <w:pStyle w:val="1"/>
        <w:spacing w:before="280" w:after="280" w:line="360" w:lineRule="auto"/>
        <w:ind w:firstLine="567"/>
        <w:jc w:val="both"/>
        <w:rPr>
          <w:sz w:val="28"/>
        </w:rPr>
      </w:pPr>
      <w:r w:rsidRPr="00F17F30">
        <w:rPr>
          <w:b w:val="0"/>
          <w:sz w:val="28"/>
        </w:rPr>
        <w:t>Классификация побочных реакций антимикробных препаратов:</w:t>
      </w:r>
    </w:p>
    <w:p w14:paraId="13772401" w14:textId="77777777" w:rsidR="004439A9" w:rsidRPr="00F17F30" w:rsidRDefault="005D31F5">
      <w:pPr>
        <w:widowControl/>
        <w:spacing w:line="360" w:lineRule="auto"/>
        <w:ind w:firstLine="567"/>
        <w:rPr>
          <w:b/>
          <w:sz w:val="28"/>
        </w:rPr>
      </w:pPr>
      <w:r w:rsidRPr="00F17F30">
        <w:rPr>
          <w:b/>
          <w:sz w:val="28"/>
        </w:rPr>
        <w:t>При нарушении правил применения:</w:t>
      </w:r>
    </w:p>
    <w:p w14:paraId="5CACF3D5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неправильная техника применения;</w:t>
      </w:r>
    </w:p>
    <w:p w14:paraId="7213186E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взаимодействие лекарств между собой или продуктами питания.</w:t>
      </w:r>
    </w:p>
    <w:p w14:paraId="619D1CEF" w14:textId="77777777" w:rsidR="004439A9" w:rsidRPr="00F17F30" w:rsidRDefault="005D31F5">
      <w:pPr>
        <w:widowControl/>
        <w:spacing w:line="360" w:lineRule="auto"/>
        <w:ind w:firstLine="567"/>
        <w:rPr>
          <w:b/>
          <w:sz w:val="28"/>
        </w:rPr>
      </w:pPr>
      <w:r w:rsidRPr="00F17F30">
        <w:rPr>
          <w:b/>
          <w:sz w:val="28"/>
        </w:rPr>
        <w:t>Изменение специфической реактивности организма:</w:t>
      </w:r>
    </w:p>
    <w:p w14:paraId="636BE918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лекарственная аллергия;</w:t>
      </w:r>
    </w:p>
    <w:p w14:paraId="3DDA299E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псевдоаллергические реакции;</w:t>
      </w:r>
    </w:p>
    <w:p w14:paraId="757B5B73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фотосенсибилизация;</w:t>
      </w:r>
    </w:p>
    <w:p w14:paraId="18704ECE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иммунодефицитные состояния.</w:t>
      </w:r>
    </w:p>
    <w:p w14:paraId="278BEA69" w14:textId="77777777" w:rsidR="004439A9" w:rsidRPr="00F17F30" w:rsidRDefault="005D31F5">
      <w:pPr>
        <w:widowControl/>
        <w:spacing w:line="360" w:lineRule="auto"/>
        <w:ind w:firstLine="567"/>
        <w:rPr>
          <w:b/>
          <w:sz w:val="28"/>
        </w:rPr>
      </w:pPr>
      <w:r w:rsidRPr="00F17F30">
        <w:rPr>
          <w:b/>
          <w:sz w:val="28"/>
        </w:rPr>
        <w:t>Фармакодинамические:</w:t>
      </w:r>
    </w:p>
    <w:p w14:paraId="3DAC931D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нежелательное фармакологическое действие;</w:t>
      </w:r>
    </w:p>
    <w:p w14:paraId="209498A1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фармакологическое взаимодействие и несовместимость.</w:t>
      </w:r>
    </w:p>
    <w:p w14:paraId="7FB00AD6" w14:textId="77777777" w:rsidR="004439A9" w:rsidRPr="00F17F30" w:rsidRDefault="005D31F5">
      <w:pPr>
        <w:widowControl/>
        <w:spacing w:line="360" w:lineRule="auto"/>
        <w:ind w:left="113" w:firstLine="567"/>
        <w:jc w:val="both"/>
        <w:rPr>
          <w:sz w:val="28"/>
        </w:rPr>
      </w:pPr>
      <w:r w:rsidRPr="00F17F30">
        <w:rPr>
          <w:b/>
          <w:sz w:val="28"/>
        </w:rPr>
        <w:lastRenderedPageBreak/>
        <w:t>Стойкие модуляции обменных процессов</w:t>
      </w:r>
      <w:r w:rsidRPr="00F17F30">
        <w:rPr>
          <w:sz w:val="28"/>
        </w:rPr>
        <w:t>:</w:t>
      </w:r>
    </w:p>
    <w:p w14:paraId="1F9CB658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лекарственная устойчивость;</w:t>
      </w:r>
    </w:p>
    <w:p w14:paraId="5A0C1885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лекарственная зависимость при применении антибиотиков может встречаться в виде синдрома отмены.</w:t>
      </w:r>
    </w:p>
    <w:p w14:paraId="1D159C42" w14:textId="77777777" w:rsidR="004439A9" w:rsidRPr="00F17F30" w:rsidRDefault="005D31F5">
      <w:pPr>
        <w:pStyle w:val="a6"/>
        <w:widowControl/>
        <w:tabs>
          <w:tab w:val="left" w:pos="708"/>
        </w:tabs>
        <w:spacing w:line="360" w:lineRule="auto"/>
        <w:ind w:firstLine="567"/>
        <w:jc w:val="both"/>
        <w:rPr>
          <w:sz w:val="28"/>
        </w:rPr>
      </w:pPr>
      <w:r w:rsidRPr="00F17F30">
        <w:rPr>
          <w:b/>
          <w:sz w:val="28"/>
        </w:rPr>
        <w:t>Токсическое</w:t>
      </w:r>
      <w:r w:rsidRPr="00F17F30">
        <w:rPr>
          <w:sz w:val="28"/>
        </w:rPr>
        <w:t xml:space="preserve"> (степень проявления зависит от механизма действия антибиотика и токсичности его метаболитов).</w:t>
      </w:r>
    </w:p>
    <w:p w14:paraId="61183FB4" w14:textId="77777777" w:rsidR="004439A9" w:rsidRPr="00F17F30" w:rsidRDefault="005D31F5">
      <w:pPr>
        <w:pStyle w:val="a6"/>
        <w:widowControl/>
        <w:tabs>
          <w:tab w:val="left" w:pos="708"/>
        </w:tabs>
        <w:spacing w:line="360" w:lineRule="auto"/>
        <w:ind w:firstLine="567"/>
        <w:jc w:val="both"/>
        <w:rPr>
          <w:sz w:val="28"/>
        </w:rPr>
      </w:pPr>
      <w:r w:rsidRPr="00F17F30">
        <w:rPr>
          <w:b/>
          <w:sz w:val="28"/>
        </w:rPr>
        <w:t>Канцерогенное действие</w:t>
      </w:r>
      <w:r w:rsidRPr="00F17F30">
        <w:rPr>
          <w:sz w:val="28"/>
        </w:rPr>
        <w:t xml:space="preserve"> (могут обладать сами препараты или их метаболиты).</w:t>
      </w:r>
    </w:p>
    <w:p w14:paraId="7A50D147" w14:textId="77777777" w:rsidR="004439A9" w:rsidRPr="00F17F30" w:rsidRDefault="005D31F5">
      <w:pPr>
        <w:pStyle w:val="a6"/>
        <w:widowControl/>
        <w:tabs>
          <w:tab w:val="left" w:pos="708"/>
        </w:tabs>
        <w:spacing w:line="360" w:lineRule="auto"/>
        <w:ind w:firstLine="567"/>
        <w:jc w:val="both"/>
        <w:rPr>
          <w:sz w:val="28"/>
        </w:rPr>
      </w:pPr>
      <w:r w:rsidRPr="00F17F30">
        <w:rPr>
          <w:b/>
          <w:sz w:val="28"/>
        </w:rPr>
        <w:t xml:space="preserve">Мутагенное действие </w:t>
      </w:r>
      <w:r w:rsidRPr="00F17F30">
        <w:rPr>
          <w:sz w:val="28"/>
        </w:rPr>
        <w:t xml:space="preserve">(у беременных женщин тератогенное или </w:t>
      </w:r>
      <w:proofErr w:type="spellStart"/>
      <w:r w:rsidRPr="00F17F30">
        <w:rPr>
          <w:sz w:val="28"/>
        </w:rPr>
        <w:t>эмбриотоксическое</w:t>
      </w:r>
      <w:proofErr w:type="spellEnd"/>
      <w:r w:rsidRPr="00F17F30">
        <w:rPr>
          <w:sz w:val="28"/>
        </w:rPr>
        <w:t>).</w:t>
      </w:r>
    </w:p>
    <w:p w14:paraId="0979786C" w14:textId="77777777" w:rsidR="004439A9" w:rsidRPr="00F17F30" w:rsidRDefault="005D31F5">
      <w:pPr>
        <w:pStyle w:val="a6"/>
        <w:widowControl/>
        <w:tabs>
          <w:tab w:val="left" w:pos="708"/>
        </w:tabs>
        <w:spacing w:line="360" w:lineRule="auto"/>
        <w:ind w:firstLine="567"/>
        <w:rPr>
          <w:b/>
          <w:sz w:val="28"/>
        </w:rPr>
      </w:pPr>
      <w:r w:rsidRPr="00F17F30">
        <w:rPr>
          <w:b/>
          <w:sz w:val="28"/>
        </w:rPr>
        <w:t>Инфекционной природы:</w:t>
      </w:r>
    </w:p>
    <w:p w14:paraId="140D82CE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реакции бактериолиза и бактериального токсического шока;</w:t>
      </w:r>
    </w:p>
    <w:p w14:paraId="655FDBD2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иммуностимулирующее действие;</w:t>
      </w:r>
    </w:p>
    <w:p w14:paraId="2980EFF7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 w:rsidRPr="00F17F30">
        <w:rPr>
          <w:sz w:val="28"/>
        </w:rPr>
        <w:t>-</w:t>
      </w:r>
      <w:r w:rsidRPr="00F17F30">
        <w:rPr>
          <w:sz w:val="28"/>
        </w:rPr>
        <w:tab/>
        <w:t>дисбактериоз – чаще при использовании химиопрепаратов широкого спектра действия;</w:t>
      </w:r>
    </w:p>
    <w:p w14:paraId="5282A70E" w14:textId="77777777" w:rsidR="004439A9" w:rsidRPr="00F17F30" w:rsidRDefault="005D31F5">
      <w:pPr>
        <w:widowControl/>
        <w:tabs>
          <w:tab w:val="left" w:pos="720"/>
        </w:tabs>
        <w:spacing w:line="360" w:lineRule="auto"/>
        <w:ind w:left="72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F17F30">
        <w:rPr>
          <w:sz w:val="28"/>
        </w:rPr>
        <w:t xml:space="preserve">суперинфекция – наиболее частые возбудители кандиды, S. </w:t>
      </w:r>
      <w:proofErr w:type="spellStart"/>
      <w:r w:rsidRPr="00F17F30">
        <w:rPr>
          <w:sz w:val="28"/>
        </w:rPr>
        <w:t>aureus</w:t>
      </w:r>
      <w:proofErr w:type="spellEnd"/>
      <w:r w:rsidRPr="00F17F30">
        <w:rPr>
          <w:sz w:val="28"/>
        </w:rPr>
        <w:t>, энтерококки.</w:t>
      </w:r>
    </w:p>
    <w:p w14:paraId="794F9322" w14:textId="77777777" w:rsidR="004439A9" w:rsidRPr="00F17F30" w:rsidRDefault="005D31F5">
      <w:pPr>
        <w:pStyle w:val="a6"/>
        <w:widowControl/>
        <w:tabs>
          <w:tab w:val="left" w:pos="708"/>
        </w:tabs>
        <w:spacing w:line="360" w:lineRule="auto"/>
        <w:ind w:firstLine="567"/>
        <w:jc w:val="both"/>
        <w:rPr>
          <w:sz w:val="28"/>
        </w:rPr>
      </w:pPr>
      <w:r w:rsidRPr="00F17F30">
        <w:rPr>
          <w:b/>
          <w:sz w:val="28"/>
        </w:rPr>
        <w:t>Наследственно детерминированные</w:t>
      </w:r>
      <w:r w:rsidRPr="00F17F30">
        <w:rPr>
          <w:sz w:val="28"/>
        </w:rPr>
        <w:t xml:space="preserve"> (встречаются редко, например, гемолиз при наследственном дефиците фермента глюкозо-6-фосфатдегидрогеназы).</w:t>
      </w:r>
    </w:p>
    <w:p w14:paraId="7CCC7164" w14:textId="77777777" w:rsidR="004439A9" w:rsidRPr="00F17F30" w:rsidRDefault="005D31F5">
      <w:pPr>
        <w:pStyle w:val="a6"/>
        <w:widowControl/>
        <w:tabs>
          <w:tab w:val="left" w:pos="708"/>
        </w:tabs>
        <w:spacing w:line="360" w:lineRule="auto"/>
        <w:ind w:firstLine="567"/>
        <w:rPr>
          <w:sz w:val="28"/>
        </w:rPr>
      </w:pPr>
      <w:r w:rsidRPr="00F17F30">
        <w:rPr>
          <w:b/>
          <w:sz w:val="28"/>
        </w:rPr>
        <w:t xml:space="preserve">Синдром отмены </w:t>
      </w:r>
      <w:r w:rsidRPr="00F17F30">
        <w:rPr>
          <w:sz w:val="28"/>
        </w:rPr>
        <w:t>(наблюдается после отмены длительно применявшегося препарата).</w:t>
      </w:r>
    </w:p>
    <w:p w14:paraId="4A26F4DA" w14:textId="77777777" w:rsidR="004439A9" w:rsidRPr="00F17F30" w:rsidRDefault="005D31F5">
      <w:pPr>
        <w:pStyle w:val="a6"/>
        <w:widowControl/>
        <w:tabs>
          <w:tab w:val="left" w:pos="708"/>
        </w:tabs>
        <w:spacing w:line="360" w:lineRule="auto"/>
        <w:ind w:firstLine="567"/>
        <w:rPr>
          <w:sz w:val="28"/>
        </w:rPr>
      </w:pPr>
      <w:r w:rsidRPr="00F17F30">
        <w:rPr>
          <w:b/>
          <w:sz w:val="28"/>
        </w:rPr>
        <w:t xml:space="preserve">Психогенные реакции и </w:t>
      </w:r>
      <w:proofErr w:type="spellStart"/>
      <w:r w:rsidRPr="00F17F30">
        <w:rPr>
          <w:b/>
          <w:sz w:val="28"/>
        </w:rPr>
        <w:t>психофобии</w:t>
      </w:r>
      <w:proofErr w:type="spellEnd"/>
      <w:r w:rsidRPr="00F17F30">
        <w:rPr>
          <w:sz w:val="28"/>
        </w:rPr>
        <w:t>.</w:t>
      </w:r>
    </w:p>
    <w:p w14:paraId="538C1BD9" w14:textId="77777777" w:rsidR="004439A9" w:rsidRDefault="004439A9">
      <w:pPr>
        <w:pStyle w:val="4"/>
        <w:ind w:firstLine="567"/>
        <w:jc w:val="center"/>
        <w:rPr>
          <w:caps/>
        </w:rPr>
      </w:pPr>
    </w:p>
    <w:p w14:paraId="411526B4" w14:textId="77777777" w:rsidR="004439A9" w:rsidRDefault="005D31F5">
      <w:pPr>
        <w:pStyle w:val="4"/>
        <w:numPr>
          <w:ilvl w:val="0"/>
          <w:numId w:val="3"/>
        </w:numPr>
        <w:spacing w:line="360" w:lineRule="auto"/>
        <w:jc w:val="center"/>
      </w:pPr>
      <w:r>
        <w:rPr>
          <w:caps/>
        </w:rPr>
        <w:t>О</w:t>
      </w:r>
      <w:r>
        <w:t xml:space="preserve">пределение чувствительности микроорганизмов </w:t>
      </w:r>
    </w:p>
    <w:p w14:paraId="637A9D2F" w14:textId="77777777" w:rsidR="004439A9" w:rsidRDefault="005D31F5">
      <w:pPr>
        <w:pStyle w:val="4"/>
        <w:spacing w:line="360" w:lineRule="auto"/>
        <w:ind w:left="567"/>
        <w:jc w:val="center"/>
        <w:rPr>
          <w:caps/>
        </w:rPr>
      </w:pPr>
      <w:r>
        <w:t>к антибиотикам</w:t>
      </w:r>
    </w:p>
    <w:p w14:paraId="71ECED16" w14:textId="77777777" w:rsidR="004439A9" w:rsidRDefault="004439A9">
      <w:pPr>
        <w:widowControl/>
        <w:spacing w:line="360" w:lineRule="auto"/>
        <w:rPr>
          <w:sz w:val="28"/>
        </w:rPr>
      </w:pPr>
    </w:p>
    <w:p w14:paraId="29505D1B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lastRenderedPageBreak/>
        <w:t>Общие положения</w:t>
      </w:r>
    </w:p>
    <w:p w14:paraId="0B108EE2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Критерием чувствительности микробов к антибиотикам считают их концентрации в сыворотке крови и других биотопах </w:t>
      </w:r>
      <w:proofErr w:type="spellStart"/>
      <w:r>
        <w:rPr>
          <w:sz w:val="28"/>
        </w:rPr>
        <w:t>макроорганизма</w:t>
      </w:r>
      <w:proofErr w:type="spellEnd"/>
      <w:r>
        <w:rPr>
          <w:sz w:val="28"/>
        </w:rPr>
        <w:t xml:space="preserve"> после введения </w:t>
      </w:r>
      <w:proofErr w:type="spellStart"/>
      <w:r>
        <w:rPr>
          <w:sz w:val="28"/>
        </w:rPr>
        <w:t>среднетерапевтических</w:t>
      </w:r>
      <w:proofErr w:type="spellEnd"/>
      <w:r>
        <w:rPr>
          <w:sz w:val="28"/>
        </w:rPr>
        <w:t xml:space="preserve"> и высших доз препарата. Мерой чувствительности микробов является</w:t>
      </w:r>
      <w:r w:rsidRPr="00107352">
        <w:rPr>
          <w:sz w:val="28"/>
        </w:rPr>
        <w:t xml:space="preserve"> минимальная</w:t>
      </w:r>
      <w:r>
        <w:rPr>
          <w:i/>
          <w:sz w:val="28"/>
        </w:rPr>
        <w:t xml:space="preserve"> </w:t>
      </w:r>
      <w:r w:rsidRPr="00107352">
        <w:rPr>
          <w:sz w:val="28"/>
        </w:rPr>
        <w:t>концентрация препарата</w:t>
      </w:r>
      <w:r>
        <w:rPr>
          <w:sz w:val="28"/>
        </w:rPr>
        <w:t xml:space="preserve"> (мкг или </w:t>
      </w:r>
      <w:proofErr w:type="spellStart"/>
      <w:r>
        <w:rPr>
          <w:sz w:val="28"/>
        </w:rPr>
        <w:t>ед</w:t>
      </w:r>
      <w:proofErr w:type="spellEnd"/>
      <w:r>
        <w:rPr>
          <w:sz w:val="28"/>
        </w:rPr>
        <w:t>/мл), которая подавляет рост микробов на питательных средах в стандартных условиях постановки опыта.</w:t>
      </w:r>
    </w:p>
    <w:p w14:paraId="15461ED0" w14:textId="77777777" w:rsidR="004439A9" w:rsidRDefault="005D31F5">
      <w:pPr>
        <w:pStyle w:val="a8"/>
        <w:widowControl/>
        <w:spacing w:line="360" w:lineRule="auto"/>
        <w:ind w:firstLine="567"/>
        <w:jc w:val="both"/>
        <w:rPr>
          <w:b w:val="0"/>
          <w:sz w:val="28"/>
        </w:rPr>
      </w:pPr>
      <w:proofErr w:type="spellStart"/>
      <w:r>
        <w:rPr>
          <w:b w:val="0"/>
          <w:sz w:val="28"/>
        </w:rPr>
        <w:t>Дляхарактеристики</w:t>
      </w:r>
      <w:proofErr w:type="spellEnd"/>
      <w:r>
        <w:rPr>
          <w:b w:val="0"/>
          <w:sz w:val="28"/>
        </w:rPr>
        <w:t xml:space="preserve"> чистых культур и популяции бактерий часто используют следующие показатели:</w:t>
      </w:r>
    </w:p>
    <w:p w14:paraId="3E18D992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 МИК (минимальная ингибирующая концентрация) или МПК (минимальная подавляющая концентрация) соответствует наибольшему разведению препарата, тормозящему рост исследуемой культуры в стандартных условиях опыта. Устанавливают посевом испытуемой культуры на плотные или жидкие среды, содержащие различные концентрации антимикробного препарата.</w:t>
      </w:r>
    </w:p>
    <w:p w14:paraId="5A5F7EDE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 МИК</w:t>
      </w:r>
      <w:r>
        <w:rPr>
          <w:sz w:val="28"/>
          <w:vertAlign w:val="subscript"/>
        </w:rPr>
        <w:t>50</w:t>
      </w:r>
      <w:r>
        <w:rPr>
          <w:sz w:val="28"/>
        </w:rPr>
        <w:t xml:space="preserve"> – к данной концентрации антибиотика чувствительно 50% исследуемых штаммов;</w:t>
      </w:r>
    </w:p>
    <w:p w14:paraId="1C92F9C5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>- МИК</w:t>
      </w:r>
      <w:r>
        <w:rPr>
          <w:sz w:val="28"/>
          <w:vertAlign w:val="subscript"/>
        </w:rPr>
        <w:t xml:space="preserve">90 </w:t>
      </w:r>
      <w:r>
        <w:rPr>
          <w:sz w:val="28"/>
        </w:rPr>
        <w:t>– к данной концентрации антибиотика чувствительно 90% исследуемых штаммов;</w:t>
      </w:r>
    </w:p>
    <w:p w14:paraId="4D84BC5A" w14:textId="77777777" w:rsidR="004439A9" w:rsidRDefault="005D31F5">
      <w:pPr>
        <w:widowControl/>
        <w:tabs>
          <w:tab w:val="left" w:pos="587"/>
        </w:tabs>
        <w:spacing w:line="360" w:lineRule="auto"/>
        <w:ind w:left="113" w:firstLine="567"/>
        <w:jc w:val="both"/>
        <w:rPr>
          <w:sz w:val="28"/>
        </w:rPr>
      </w:pPr>
      <w:r>
        <w:rPr>
          <w:sz w:val="28"/>
        </w:rPr>
        <w:t xml:space="preserve">- МБК–минимальная бактерицидная концентрация; минимальная концентрация антимикробного препарата, вызывающего полную гибель бактерий в стандартных условиях опыта. Как и МИК, устанавливают посевом испытуемой культуры на плотные или жидкие среды, содержащие различные концентрации антимикробного препарата. Однако в дальнейшем из стерильных зон или прозрачных пробирок делают высев на среды без препарата. Появление роста указывает на статическое действие препарата в </w:t>
      </w:r>
      <w:r>
        <w:rPr>
          <w:sz w:val="28"/>
        </w:rPr>
        <w:lastRenderedPageBreak/>
        <w:t>данной концентрации, отсутствие – на бактерицидное. Обычно МБК соответствует либо превышает величину МИК.</w:t>
      </w:r>
    </w:p>
    <w:p w14:paraId="783AB4F7" w14:textId="77777777" w:rsidR="004439A9" w:rsidRDefault="005D31F5">
      <w:pPr>
        <w:widowControl/>
        <w:tabs>
          <w:tab w:val="left" w:pos="64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Адекватная концентрация антибиотиков должна быть достигнута в месте локализации инфекции. Концентрация антибиотиков в месте локализации инфекции должна равняться или превышать МИК для данного возбудителя. </w:t>
      </w:r>
    </w:p>
    <w:p w14:paraId="7F3D53A0" w14:textId="77777777" w:rsidR="004439A9" w:rsidRPr="00107352" w:rsidRDefault="005D31F5">
      <w:pPr>
        <w:pStyle w:val="a8"/>
        <w:widowControl/>
        <w:spacing w:line="360" w:lineRule="auto"/>
        <w:ind w:firstLine="567"/>
        <w:jc w:val="both"/>
        <w:rPr>
          <w:b w:val="0"/>
          <w:sz w:val="28"/>
        </w:rPr>
      </w:pPr>
      <w:r w:rsidRPr="00107352">
        <w:rPr>
          <w:b w:val="0"/>
          <w:sz w:val="28"/>
        </w:rPr>
        <w:t>По степени чувствительности к антибактериальным препаратам бактерии разделяются на чувствительные, умеренно чувствительные (промежуточные) и устойчивые (резистентные).</w:t>
      </w:r>
    </w:p>
    <w:p w14:paraId="6EBE108A" w14:textId="77777777" w:rsidR="004439A9" w:rsidRPr="00107352" w:rsidRDefault="005D31F5">
      <w:pPr>
        <w:widowControl/>
        <w:spacing w:line="360" w:lineRule="auto"/>
        <w:ind w:firstLine="567"/>
        <w:jc w:val="both"/>
        <w:rPr>
          <w:sz w:val="28"/>
        </w:rPr>
      </w:pPr>
      <w:r w:rsidRPr="00107352">
        <w:rPr>
          <w:b/>
          <w:sz w:val="28"/>
        </w:rPr>
        <w:t>К чувствительным</w:t>
      </w:r>
      <w:r w:rsidRPr="00107352">
        <w:rPr>
          <w:sz w:val="28"/>
        </w:rPr>
        <w:t xml:space="preserve"> относят культуры, рост которых подавляется концентрациями препарата, создаваемыми в сыворотке крови больного в процессе назначения </w:t>
      </w:r>
      <w:proofErr w:type="spellStart"/>
      <w:r w:rsidRPr="00107352">
        <w:rPr>
          <w:sz w:val="28"/>
        </w:rPr>
        <w:t>среднетерапевтических</w:t>
      </w:r>
      <w:proofErr w:type="spellEnd"/>
      <w:r w:rsidRPr="00107352">
        <w:rPr>
          <w:sz w:val="28"/>
        </w:rPr>
        <w:t xml:space="preserve"> доз антибиотиков.</w:t>
      </w:r>
    </w:p>
    <w:p w14:paraId="0C8D823C" w14:textId="77777777" w:rsidR="004439A9" w:rsidRPr="00107352" w:rsidRDefault="005D31F5">
      <w:pPr>
        <w:widowControl/>
        <w:spacing w:line="360" w:lineRule="auto"/>
        <w:ind w:firstLine="567"/>
        <w:jc w:val="both"/>
        <w:rPr>
          <w:sz w:val="28"/>
        </w:rPr>
      </w:pPr>
      <w:r w:rsidRPr="00107352">
        <w:rPr>
          <w:b/>
          <w:sz w:val="28"/>
        </w:rPr>
        <w:t>Умеренно чувствительные</w:t>
      </w:r>
      <w:r w:rsidRPr="00107352">
        <w:rPr>
          <w:sz w:val="28"/>
        </w:rPr>
        <w:t xml:space="preserve"> (умеренно-устойчивыми) считаются культуры, подавляемые концентрациями, которые могут быть достигнуты при введении максимальных (высших) доз препарата.</w:t>
      </w:r>
    </w:p>
    <w:p w14:paraId="2BC9F444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 w:rsidRPr="00107352">
        <w:rPr>
          <w:b/>
          <w:sz w:val="28"/>
        </w:rPr>
        <w:t>Устойчивые (резистентные)</w:t>
      </w:r>
      <w:r>
        <w:rPr>
          <w:sz w:val="28"/>
        </w:rPr>
        <w:t xml:space="preserve"> – рост которых не подавляется при введении даже максимально допустимых доз препарата, бактериостатический эффект может быть достигнут только </w:t>
      </w:r>
      <w:proofErr w:type="spellStart"/>
      <w:r>
        <w:rPr>
          <w:i/>
          <w:sz w:val="28"/>
        </w:rPr>
        <w:t>in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vitro</w:t>
      </w:r>
      <w:proofErr w:type="spellEnd"/>
      <w:r>
        <w:rPr>
          <w:sz w:val="28"/>
        </w:rPr>
        <w:t xml:space="preserve"> при высоких концентрациях лекарственного препарата, являющихся токсичными для человека.</w:t>
      </w:r>
    </w:p>
    <w:p w14:paraId="7DAC9E94" w14:textId="77777777" w:rsidR="004439A9" w:rsidRPr="00F17F30" w:rsidRDefault="005D31F5">
      <w:pPr>
        <w:pStyle w:val="aa"/>
        <w:widowControl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F17F30">
        <w:rPr>
          <w:rFonts w:ascii="Times New Roman" w:hAnsi="Times New Roman"/>
          <w:sz w:val="28"/>
        </w:rPr>
        <w:t>Антимикробная активность одного и того же антибиотика не всегда совпадает при испытании его в пробирочных опытах и при лечении больного, что вызвано активацией или инактивацией его в результате метаболических реакций макроорганизма, неадекватности условий, в которых проявляется действие антибиотика, и гетерогенностью микробных популяций по признаку устойчивости к антибиотикам.</w:t>
      </w:r>
    </w:p>
    <w:p w14:paraId="624C97B6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Определение чувствительности микроорганизмов к антибиотикам основано на двух основных принципах: </w:t>
      </w:r>
    </w:p>
    <w:p w14:paraId="2F651C60" w14:textId="77777777" w:rsidR="004439A9" w:rsidRDefault="005D31F5">
      <w:pPr>
        <w:pStyle w:val="11"/>
        <w:widowControl/>
        <w:tabs>
          <w:tab w:val="left" w:pos="587"/>
        </w:tabs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диффузии препарата в агар из бумажных дисков, полосок или лунок (в настоящее время существуют две основные модификации диффузионного метода: </w:t>
      </w:r>
      <w:proofErr w:type="spellStart"/>
      <w:r>
        <w:rPr>
          <w:rFonts w:ascii="Times New Roman" w:hAnsi="Times New Roman"/>
          <w:sz w:val="28"/>
        </w:rPr>
        <w:t>дискодиффузионный</w:t>
      </w:r>
      <w:proofErr w:type="spellEnd"/>
      <w:r>
        <w:rPr>
          <w:rFonts w:ascii="Times New Roman" w:hAnsi="Times New Roman"/>
          <w:sz w:val="28"/>
        </w:rPr>
        <w:t xml:space="preserve"> и Е-тест);</w:t>
      </w:r>
    </w:p>
    <w:p w14:paraId="54FE60FF" w14:textId="77777777" w:rsidR="004439A9" w:rsidRDefault="005D31F5">
      <w:pPr>
        <w:pStyle w:val="11"/>
        <w:widowControl/>
        <w:tabs>
          <w:tab w:val="left" w:pos="587"/>
        </w:tabs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серийных (стандартных) разведений в бульоне или в плотной питательной среде.</w:t>
      </w:r>
    </w:p>
    <w:p w14:paraId="3DDBF379" w14:textId="77777777" w:rsidR="004439A9" w:rsidRDefault="004439A9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</w:p>
    <w:p w14:paraId="3A1844D2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Диффузионные методы</w:t>
      </w:r>
    </w:p>
    <w:p w14:paraId="5014FA4A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Диффузионный метод основан на регистрации диаметра зоны ингибиции (задержки) роста исследуемого микроорганизма. Метод менее чувствителен и менее точен, чем метод стандартных разведений, но на практике применяется чаще из-за своей простоты. Следует помнить, что скорость диффузии в агаре любого препарата зависит от его структуры, молекулярной массы, наличия примесей, состава и рН среды.</w:t>
      </w:r>
    </w:p>
    <w:p w14:paraId="4FD2C618" w14:textId="77777777" w:rsidR="004439A9" w:rsidRPr="00F17F30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  <w:u w:val="single"/>
        </w:rPr>
      </w:pPr>
      <w:r w:rsidRPr="00F17F30">
        <w:rPr>
          <w:rFonts w:ascii="Times New Roman" w:hAnsi="Times New Roman"/>
          <w:sz w:val="28"/>
          <w:u w:val="single"/>
        </w:rPr>
        <w:t>Метод бумажных дисков (</w:t>
      </w:r>
      <w:proofErr w:type="spellStart"/>
      <w:r w:rsidRPr="00F17F30">
        <w:rPr>
          <w:rFonts w:ascii="Times New Roman" w:hAnsi="Times New Roman"/>
          <w:sz w:val="28"/>
          <w:u w:val="single"/>
        </w:rPr>
        <w:t>дискодиффузионный</w:t>
      </w:r>
      <w:proofErr w:type="spellEnd"/>
      <w:r w:rsidRPr="00F17F30">
        <w:rPr>
          <w:rFonts w:ascii="Times New Roman" w:hAnsi="Times New Roman"/>
          <w:sz w:val="28"/>
          <w:u w:val="single"/>
        </w:rPr>
        <w:t xml:space="preserve"> метод).</w:t>
      </w:r>
    </w:p>
    <w:p w14:paraId="64065F0F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Метод наиболее прост и широко используется в клинической практике. Образование зоны ингибиции роста происходит в результате диффузии антибиотиков из носителя (диска) в питательную среду. В определенных пределах величина диаметра зоны ингибиции роста жестко связана с величиной МИК. Метод позволяет лишь косвенно судить о величине МИК. Основным результатом является отнесение микроорганизма к одной из категорий чувствительности.</w:t>
      </w:r>
    </w:p>
    <w:p w14:paraId="6379A235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Оценку результатов проводят по специальной таблице (обычно прилагается к набору дисков для определения чувствительности к антибиотикам) путем сопоставления диаметра зон задержки роста испытанной культуры с пограничными значениями диаметра зоны в </w:t>
      </w:r>
      <w:r>
        <w:rPr>
          <w:rFonts w:ascii="Times New Roman" w:hAnsi="Times New Roman"/>
          <w:sz w:val="28"/>
        </w:rPr>
        <w:lastRenderedPageBreak/>
        <w:t>таблице. Исследуемую культуру относят к одной из трех категорий: чувствительная, умеренно-чувствительная и устойчивая.</w:t>
      </w:r>
    </w:p>
    <w:p w14:paraId="4C50AA56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Описанный метод является полуколичественным. Для получения количественных результатов используют методы серийных разведений.</w:t>
      </w:r>
    </w:p>
    <w:p w14:paraId="4DA39256" w14:textId="77777777" w:rsidR="004439A9" w:rsidRPr="00F17F30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  <w:u w:val="single"/>
        </w:rPr>
      </w:pPr>
      <w:r w:rsidRPr="00F17F30">
        <w:rPr>
          <w:rFonts w:ascii="Times New Roman" w:hAnsi="Times New Roman"/>
          <w:sz w:val="28"/>
          <w:u w:val="single"/>
        </w:rPr>
        <w:t>Е-тест (E-</w:t>
      </w:r>
      <w:proofErr w:type="spellStart"/>
      <w:r w:rsidRPr="00F17F30">
        <w:rPr>
          <w:rFonts w:ascii="Times New Roman" w:hAnsi="Times New Roman"/>
          <w:sz w:val="28"/>
          <w:u w:val="single"/>
        </w:rPr>
        <w:t>test</w:t>
      </w:r>
      <w:proofErr w:type="spellEnd"/>
      <w:r w:rsidRPr="00F17F30">
        <w:rPr>
          <w:rFonts w:ascii="Times New Roman" w:hAnsi="Times New Roman"/>
          <w:sz w:val="28"/>
          <w:u w:val="single"/>
        </w:rPr>
        <w:t xml:space="preserve"> или </w:t>
      </w:r>
      <w:proofErr w:type="spellStart"/>
      <w:r w:rsidRPr="00F17F30">
        <w:rPr>
          <w:rFonts w:ascii="Times New Roman" w:hAnsi="Times New Roman"/>
          <w:sz w:val="28"/>
          <w:u w:val="single"/>
        </w:rPr>
        <w:t>эпсилометрический</w:t>
      </w:r>
      <w:proofErr w:type="spellEnd"/>
      <w:r w:rsidRPr="00F17F30">
        <w:rPr>
          <w:rFonts w:ascii="Times New Roman" w:hAnsi="Times New Roman"/>
          <w:sz w:val="28"/>
          <w:u w:val="single"/>
        </w:rPr>
        <w:t xml:space="preserve"> метод).</w:t>
      </w:r>
    </w:p>
    <w:p w14:paraId="1731D911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Метод близок по технологии постановки к методу бумажных дисков. В качестве носителя используется узкая полоска полимера (0.5х6.0 см), пропитанная различными концентрациями антибиотиков (от минимальных до максимальных). Ингибиция роста микроорганизма вокруг полоски носителя происходит в зоне, где концентрация антибиотиков, диффундирующего из носителя, выше МИК. Концентрации антибиотиков нанесены на соответствующем отрезке поверхности носителя. Величину МИК учитывают в том месте, где граница зоны ингибиции роста вплотную подходит к носителю. Е-тест сочетает простоту постановки метода бумажных дисков и точность метода серийных разведений.</w:t>
      </w:r>
    </w:p>
    <w:p w14:paraId="6E612343" w14:textId="77777777" w:rsidR="004439A9" w:rsidRDefault="004439A9">
      <w:pPr>
        <w:pStyle w:val="11"/>
        <w:widowControl/>
        <w:spacing w:line="360" w:lineRule="auto"/>
        <w:ind w:firstLine="567"/>
        <w:rPr>
          <w:rFonts w:ascii="Times New Roman" w:hAnsi="Times New Roman"/>
          <w:b/>
          <w:sz w:val="28"/>
        </w:rPr>
      </w:pPr>
    </w:p>
    <w:p w14:paraId="1F92A320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Методы серийных разведений</w:t>
      </w:r>
    </w:p>
    <w:p w14:paraId="5788B7C0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Позволяют количественно оценить чувствительность выделенного микроба к антибактериальным средствам и определить МИК препарата. Методы серийных разведений основаны на прямом определении величины МИК. </w:t>
      </w:r>
    </w:p>
    <w:p w14:paraId="32FE1246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Для определения величины МИК заданные концентрации антибиотиков вносят в питательную среду, которую затем засевают культурой исследуемого микроорганизма. После инкубации оценивают наличие или отсутствие видимого роста.</w:t>
      </w:r>
    </w:p>
    <w:p w14:paraId="580FD2E2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В зависимости от характера используемой питательной среды различают метод серийных разведений в бульоне, метод серийных разведений в агаре.</w:t>
      </w:r>
    </w:p>
    <w:p w14:paraId="7219FE91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результатов:</w:t>
      </w:r>
    </w:p>
    <w:p w14:paraId="6A47F20A" w14:textId="77777777" w:rsidR="004439A9" w:rsidRPr="00F17F30" w:rsidRDefault="005D31F5">
      <w:pPr>
        <w:pStyle w:val="11"/>
        <w:widowControl/>
        <w:tabs>
          <w:tab w:val="left" w:pos="1097"/>
        </w:tabs>
        <w:spacing w:line="360" w:lineRule="auto"/>
        <w:ind w:left="623" w:firstLine="567"/>
        <w:rPr>
          <w:rFonts w:ascii="Times New Roman" w:hAnsi="Times New Roman"/>
          <w:sz w:val="28"/>
        </w:rPr>
      </w:pPr>
      <w:r w:rsidRPr="00F17F30">
        <w:rPr>
          <w:rFonts w:ascii="Times New Roman" w:hAnsi="Times New Roman"/>
          <w:sz w:val="28"/>
        </w:rPr>
        <w:t>-</w:t>
      </w:r>
      <w:r w:rsidRPr="00F17F30">
        <w:rPr>
          <w:rFonts w:ascii="Times New Roman" w:hAnsi="Times New Roman"/>
          <w:sz w:val="28"/>
        </w:rPr>
        <w:tab/>
      </w:r>
      <w:r w:rsidRPr="00F17F30">
        <w:rPr>
          <w:rFonts w:ascii="Times New Roman" w:hAnsi="Times New Roman"/>
          <w:b/>
          <w:sz w:val="28"/>
        </w:rPr>
        <w:t xml:space="preserve">чувствительные культуры </w:t>
      </w:r>
      <w:r w:rsidRPr="00F17F30">
        <w:rPr>
          <w:rFonts w:ascii="Times New Roman" w:hAnsi="Times New Roman"/>
          <w:sz w:val="28"/>
        </w:rPr>
        <w:t>– их рост подавлен всеми тремя концентрациями (можно применять антибиотики в средней терапевтической дозе);</w:t>
      </w:r>
    </w:p>
    <w:p w14:paraId="651D6317" w14:textId="77777777" w:rsidR="004439A9" w:rsidRPr="00F17F30" w:rsidRDefault="005D31F5">
      <w:pPr>
        <w:pStyle w:val="11"/>
        <w:widowControl/>
        <w:tabs>
          <w:tab w:val="left" w:pos="1097"/>
        </w:tabs>
        <w:spacing w:line="360" w:lineRule="auto"/>
        <w:ind w:left="623" w:firstLine="567"/>
        <w:rPr>
          <w:rFonts w:ascii="Times New Roman" w:hAnsi="Times New Roman"/>
          <w:sz w:val="28"/>
        </w:rPr>
      </w:pPr>
      <w:r w:rsidRPr="00F17F30">
        <w:rPr>
          <w:rFonts w:ascii="Times New Roman" w:hAnsi="Times New Roman"/>
          <w:sz w:val="28"/>
        </w:rPr>
        <w:t>-</w:t>
      </w:r>
      <w:r w:rsidRPr="00F17F30">
        <w:rPr>
          <w:rFonts w:ascii="Times New Roman" w:hAnsi="Times New Roman"/>
          <w:sz w:val="28"/>
        </w:rPr>
        <w:tab/>
      </w:r>
      <w:proofErr w:type="spellStart"/>
      <w:r w:rsidRPr="00F17F30">
        <w:rPr>
          <w:rFonts w:ascii="Times New Roman" w:hAnsi="Times New Roman"/>
          <w:b/>
          <w:sz w:val="28"/>
        </w:rPr>
        <w:t>среднечувствительные</w:t>
      </w:r>
      <w:proofErr w:type="spellEnd"/>
      <w:r w:rsidRPr="00F17F30">
        <w:rPr>
          <w:rFonts w:ascii="Times New Roman" w:hAnsi="Times New Roman"/>
          <w:sz w:val="28"/>
        </w:rPr>
        <w:t xml:space="preserve"> (можно применять антибиотики только в увеличенной дозе) – рост подавляют вторая и третья концентрация антибиотиков;</w:t>
      </w:r>
    </w:p>
    <w:p w14:paraId="336F540E" w14:textId="77777777" w:rsidR="004439A9" w:rsidRPr="00F17F30" w:rsidRDefault="005D31F5">
      <w:pPr>
        <w:pStyle w:val="11"/>
        <w:widowControl/>
        <w:tabs>
          <w:tab w:val="left" w:pos="1097"/>
        </w:tabs>
        <w:spacing w:line="360" w:lineRule="auto"/>
        <w:ind w:left="623" w:firstLine="567"/>
        <w:rPr>
          <w:rFonts w:ascii="Times New Roman" w:hAnsi="Times New Roman"/>
          <w:sz w:val="28"/>
        </w:rPr>
      </w:pPr>
      <w:r w:rsidRPr="00F17F30">
        <w:rPr>
          <w:rFonts w:ascii="Times New Roman" w:hAnsi="Times New Roman"/>
          <w:sz w:val="28"/>
        </w:rPr>
        <w:t>-</w:t>
      </w:r>
      <w:r w:rsidRPr="00F17F30">
        <w:rPr>
          <w:rFonts w:ascii="Times New Roman" w:hAnsi="Times New Roman"/>
          <w:sz w:val="28"/>
        </w:rPr>
        <w:tab/>
      </w:r>
      <w:r w:rsidRPr="00F17F30">
        <w:rPr>
          <w:rFonts w:ascii="Times New Roman" w:hAnsi="Times New Roman"/>
          <w:b/>
          <w:sz w:val="28"/>
        </w:rPr>
        <w:t>умеренно-устойчивые</w:t>
      </w:r>
      <w:r w:rsidRPr="00F17F30">
        <w:rPr>
          <w:rFonts w:ascii="Times New Roman" w:hAnsi="Times New Roman"/>
          <w:sz w:val="28"/>
        </w:rPr>
        <w:t xml:space="preserve"> подавляет только третья наиболее высокая концентрация (антибиотики применяют только местно);</w:t>
      </w:r>
    </w:p>
    <w:p w14:paraId="50F869BD" w14:textId="77777777" w:rsidR="004439A9" w:rsidRPr="00F17F30" w:rsidRDefault="005D31F5">
      <w:pPr>
        <w:pStyle w:val="11"/>
        <w:widowControl/>
        <w:tabs>
          <w:tab w:val="left" w:pos="1097"/>
        </w:tabs>
        <w:spacing w:line="360" w:lineRule="auto"/>
        <w:ind w:left="623" w:firstLine="567"/>
        <w:rPr>
          <w:rFonts w:ascii="Times New Roman" w:hAnsi="Times New Roman"/>
          <w:sz w:val="28"/>
        </w:rPr>
      </w:pPr>
      <w:r w:rsidRPr="00F17F30">
        <w:rPr>
          <w:rFonts w:ascii="Times New Roman" w:hAnsi="Times New Roman"/>
          <w:sz w:val="28"/>
        </w:rPr>
        <w:t>-</w:t>
      </w:r>
      <w:r w:rsidRPr="00F17F30">
        <w:rPr>
          <w:rFonts w:ascii="Times New Roman" w:hAnsi="Times New Roman"/>
          <w:sz w:val="28"/>
        </w:rPr>
        <w:tab/>
      </w:r>
      <w:r w:rsidRPr="00F17F30">
        <w:rPr>
          <w:rFonts w:ascii="Times New Roman" w:hAnsi="Times New Roman"/>
          <w:b/>
          <w:sz w:val="28"/>
        </w:rPr>
        <w:t>устойчивые</w:t>
      </w:r>
      <w:r w:rsidRPr="00F17F30">
        <w:rPr>
          <w:rFonts w:ascii="Times New Roman" w:hAnsi="Times New Roman"/>
          <w:sz w:val="28"/>
        </w:rPr>
        <w:t xml:space="preserve"> (антибиотики применять нельзя по тестам </w:t>
      </w:r>
      <w:proofErr w:type="spellStart"/>
      <w:r w:rsidRPr="00F17F30">
        <w:rPr>
          <w:rFonts w:ascii="Times New Roman" w:hAnsi="Times New Roman"/>
          <w:sz w:val="28"/>
        </w:rPr>
        <w:t>in</w:t>
      </w:r>
      <w:proofErr w:type="spellEnd"/>
      <w:r w:rsidRPr="00F17F30">
        <w:rPr>
          <w:rFonts w:ascii="Times New Roman" w:hAnsi="Times New Roman"/>
          <w:sz w:val="28"/>
        </w:rPr>
        <w:t xml:space="preserve"> </w:t>
      </w:r>
      <w:proofErr w:type="spellStart"/>
      <w:r w:rsidRPr="00F17F30">
        <w:rPr>
          <w:rFonts w:ascii="Times New Roman" w:hAnsi="Times New Roman"/>
          <w:sz w:val="28"/>
        </w:rPr>
        <w:t>vitro</w:t>
      </w:r>
      <w:proofErr w:type="spellEnd"/>
      <w:r w:rsidRPr="00F17F30">
        <w:rPr>
          <w:rFonts w:ascii="Times New Roman" w:hAnsi="Times New Roman"/>
          <w:sz w:val="28"/>
        </w:rPr>
        <w:t>) - растут на всех трех концентрациях.</w:t>
      </w:r>
    </w:p>
    <w:p w14:paraId="64FD4A87" w14:textId="77777777" w:rsidR="004439A9" w:rsidRDefault="004439A9">
      <w:pPr>
        <w:pStyle w:val="11"/>
        <w:widowControl/>
        <w:spacing w:line="360" w:lineRule="auto"/>
        <w:ind w:firstLine="567"/>
        <w:rPr>
          <w:rFonts w:ascii="Times New Roman" w:hAnsi="Times New Roman"/>
          <w:b/>
          <w:sz w:val="28"/>
        </w:rPr>
      </w:pPr>
    </w:p>
    <w:p w14:paraId="64211932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Ускоренные методы</w:t>
      </w:r>
    </w:p>
    <w:p w14:paraId="64D0928A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Позволяют получить результат через 3-6 часов. При этом используют два основных принципа.</w:t>
      </w:r>
    </w:p>
    <w:p w14:paraId="3092B03E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принцип основан на ускоренном определении роста микроорганизмов по изменению окислительно-восстановительного потенциала (изменения рН определяют индикатором), продукции микроорганизмами биологически активных веществ (протеин А стафилококка, протеаз и др.). Чаще всего пользуются методом, основанным на изменении рН среды в процессе роста микроба в присутствии антибиотиков.</w:t>
      </w:r>
    </w:p>
    <w:p w14:paraId="06801AE3" w14:textId="77777777" w:rsidR="004439A9" w:rsidRDefault="005D31F5">
      <w:pPr>
        <w:pStyle w:val="11"/>
        <w:widowControl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использовании метода бумажных дисков или серийных разведений антибиотиков в агаре через 4-6 часов роста культуры поверхность чашки обрабатывают индикатором или вносят его в пробирки. В местах роста микроба среда окрашивается в красный </w:t>
      </w:r>
      <w:r>
        <w:rPr>
          <w:rFonts w:ascii="Times New Roman" w:hAnsi="Times New Roman"/>
          <w:sz w:val="28"/>
        </w:rPr>
        <w:lastRenderedPageBreak/>
        <w:t>цвет, при отсутствии роста микроба цвет среды не меняется. Учет и критерии оценки, как и при обычных методах.</w:t>
      </w:r>
    </w:p>
    <w:p w14:paraId="7B941A34" w14:textId="77777777" w:rsidR="004439A9" w:rsidRDefault="005D31F5">
      <w:pPr>
        <w:pStyle w:val="aa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 ускорении роста микроорганизмов с использованием специальных добавок к питательной среде основаны другие известные тесты. Разработаны автоматизированные тест-системы ускоренного определения чувствительности микроорганизмов к антибиотикам. </w:t>
      </w:r>
    </w:p>
    <w:p w14:paraId="7BBE2F61" w14:textId="77777777" w:rsidR="004439A9" w:rsidRDefault="005D31F5">
      <w:pPr>
        <w:pStyle w:val="aa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Определение антибиотиков в сыворотке крови, моче и других биологических жидкостях</w:t>
      </w:r>
    </w:p>
    <w:p w14:paraId="4A2C8B0F" w14:textId="77777777" w:rsidR="004439A9" w:rsidRDefault="005D31F5">
      <w:pPr>
        <w:pStyle w:val="aa"/>
        <w:widowControl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методы используют для определения биологической активности антибиотиков и их концентрации в тканях макроорганизма. </w:t>
      </w:r>
    </w:p>
    <w:p w14:paraId="29DF8ACE" w14:textId="77777777" w:rsidR="004439A9" w:rsidRDefault="005D31F5">
      <w:pPr>
        <w:pStyle w:val="aa"/>
        <w:widowControl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Готовят ряд разведений эталонного антибиотика на жидкой питательной среде и параллельно исследуемый материал. Во все пробирки вносят тестовый микроорганизм в определенной концентрации. Учитывают результаты по помутнению среды. Определяют концентрацию антибиотика умножением наибольшего разведения исследуемой жидкости, задерживающей рост бактерий, на минимальную концентрацию эталонного антибиотика, задерживающего рост.</w:t>
      </w:r>
    </w:p>
    <w:p w14:paraId="7FDCB7D4" w14:textId="77777777" w:rsidR="004439A9" w:rsidRDefault="004439A9">
      <w:pPr>
        <w:pStyle w:val="a4"/>
        <w:spacing w:line="360" w:lineRule="auto"/>
        <w:ind w:firstLine="567"/>
        <w:rPr>
          <w:b w:val="0"/>
          <w:sz w:val="28"/>
        </w:rPr>
      </w:pPr>
    </w:p>
    <w:p w14:paraId="51854CA8" w14:textId="77777777" w:rsidR="004439A9" w:rsidRDefault="005D31F5">
      <w:pPr>
        <w:pStyle w:val="af5"/>
        <w:widowControl/>
        <w:numPr>
          <w:ilvl w:val="0"/>
          <w:numId w:val="3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Ограничение развития устойчивости к</w:t>
      </w:r>
    </w:p>
    <w:p w14:paraId="01DAA0A0" w14:textId="77777777" w:rsidR="004439A9" w:rsidRDefault="005D31F5">
      <w:pPr>
        <w:widowControl/>
        <w:spacing w:line="360" w:lineRule="auto"/>
        <w:ind w:left="567"/>
        <w:jc w:val="center"/>
        <w:rPr>
          <w:b/>
          <w:sz w:val="28"/>
        </w:rPr>
      </w:pPr>
      <w:r>
        <w:rPr>
          <w:b/>
          <w:color w:val="000000"/>
          <w:sz w:val="28"/>
        </w:rPr>
        <w:t>противобактериальным</w:t>
      </w:r>
      <w:r>
        <w:rPr>
          <w:b/>
          <w:sz w:val="28"/>
        </w:rPr>
        <w:t xml:space="preserve"> препаратам</w:t>
      </w:r>
    </w:p>
    <w:p w14:paraId="3B50DA90" w14:textId="77777777" w:rsidR="004439A9" w:rsidRDefault="004439A9">
      <w:pPr>
        <w:widowControl/>
        <w:spacing w:line="360" w:lineRule="auto"/>
        <w:ind w:firstLine="567"/>
        <w:jc w:val="center"/>
        <w:rPr>
          <w:sz w:val="28"/>
        </w:rPr>
      </w:pPr>
    </w:p>
    <w:p w14:paraId="27DDA83F" w14:textId="77777777" w:rsidR="004439A9" w:rsidRDefault="005D31F5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Ограничение развития устойчивости к </w:t>
      </w:r>
      <w:r>
        <w:rPr>
          <w:color w:val="000000"/>
          <w:sz w:val="28"/>
        </w:rPr>
        <w:t>противобактериальным</w:t>
      </w:r>
      <w:r>
        <w:rPr>
          <w:sz w:val="28"/>
        </w:rPr>
        <w:t xml:space="preserve"> препаратам может быть достигнуто следующим образом:</w:t>
      </w:r>
    </w:p>
    <w:p w14:paraId="7D8C52DF" w14:textId="77777777" w:rsidR="004439A9" w:rsidRDefault="005D31F5">
      <w:pPr>
        <w:widowControl/>
        <w:tabs>
          <w:tab w:val="left" w:pos="644"/>
        </w:tabs>
        <w:spacing w:line="360" w:lineRule="auto"/>
        <w:ind w:left="57" w:firstLine="652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следует избегать неправильного, нерационального использования антибиотиков:</w:t>
      </w:r>
    </w:p>
    <w:p w14:paraId="0B543AFD" w14:textId="77777777" w:rsidR="004439A9" w:rsidRDefault="005D31F5">
      <w:pPr>
        <w:widowControl/>
        <w:tabs>
          <w:tab w:val="left" w:pos="757"/>
        </w:tabs>
        <w:spacing w:line="360" w:lineRule="auto"/>
        <w:ind w:left="17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применять только при наличии показаний,</w:t>
      </w:r>
    </w:p>
    <w:p w14:paraId="3967A6B2" w14:textId="77777777" w:rsidR="004439A9" w:rsidRDefault="005D31F5">
      <w:pPr>
        <w:widowControl/>
        <w:tabs>
          <w:tab w:val="left" w:pos="757"/>
        </w:tabs>
        <w:spacing w:line="360" w:lineRule="auto"/>
        <w:ind w:left="170" w:firstLine="567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>назначать их в определенных дозах – небольшие дозы антибиотиков способствуют селекции устойчивых клонов микроорганизмов,</w:t>
      </w:r>
    </w:p>
    <w:p w14:paraId="5872C9A3" w14:textId="77777777" w:rsidR="004439A9" w:rsidRDefault="005D31F5">
      <w:pPr>
        <w:widowControl/>
        <w:tabs>
          <w:tab w:val="left" w:pos="757"/>
        </w:tabs>
        <w:spacing w:line="360" w:lineRule="auto"/>
        <w:ind w:left="17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соблюдать интервалы между введениями,</w:t>
      </w:r>
    </w:p>
    <w:p w14:paraId="46AE5D4A" w14:textId="77777777" w:rsidR="004439A9" w:rsidRDefault="005D31F5">
      <w:pPr>
        <w:widowControl/>
        <w:tabs>
          <w:tab w:val="left" w:pos="757"/>
        </w:tabs>
        <w:spacing w:line="360" w:lineRule="auto"/>
        <w:ind w:left="17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применять в течение определенного времени; </w:t>
      </w:r>
    </w:p>
    <w:p w14:paraId="2A3DA904" w14:textId="77777777" w:rsidR="004439A9" w:rsidRDefault="005D31F5">
      <w:pPr>
        <w:widowControl/>
        <w:tabs>
          <w:tab w:val="left" w:pos="644"/>
        </w:tabs>
        <w:spacing w:line="360" w:lineRule="auto"/>
        <w:ind w:left="142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комбинировать препараты только по показаниям, например, при туберкулезе; смешанной </w:t>
      </w:r>
      <w:proofErr w:type="spellStart"/>
      <w:r>
        <w:rPr>
          <w:sz w:val="28"/>
        </w:rPr>
        <w:t>полимикробной</w:t>
      </w:r>
      <w:proofErr w:type="spellEnd"/>
      <w:r>
        <w:rPr>
          <w:sz w:val="28"/>
        </w:rPr>
        <w:t xml:space="preserve"> инфекции; тяжелых, неотложных состояниях и т. п.; </w:t>
      </w:r>
    </w:p>
    <w:p w14:paraId="1A89BCB9" w14:textId="77777777" w:rsidR="004439A9" w:rsidRDefault="005D31F5">
      <w:pPr>
        <w:widowControl/>
        <w:tabs>
          <w:tab w:val="left" w:pos="644"/>
        </w:tabs>
        <w:spacing w:line="360" w:lineRule="auto"/>
        <w:ind w:left="284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постоянно контролировать уровень </w:t>
      </w:r>
      <w:r>
        <w:rPr>
          <w:color w:val="000000"/>
          <w:sz w:val="28"/>
        </w:rPr>
        <w:t xml:space="preserve">резистентности </w:t>
      </w:r>
      <w:r>
        <w:rPr>
          <w:sz w:val="28"/>
        </w:rPr>
        <w:t xml:space="preserve">микроорганизмов у пациентов стационаров и амбулаторных больных; </w:t>
      </w:r>
    </w:p>
    <w:p w14:paraId="3119B683" w14:textId="77777777" w:rsidR="004439A9" w:rsidRDefault="005D31F5">
      <w:pPr>
        <w:widowControl/>
        <w:tabs>
          <w:tab w:val="left" w:pos="644"/>
        </w:tabs>
        <w:spacing w:line="360" w:lineRule="auto"/>
        <w:ind w:left="284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ограничивать применение антибиотиков, что предполагает соглашение между клиницистами и микробиологами:</w:t>
      </w:r>
    </w:p>
    <w:p w14:paraId="427B86FF" w14:textId="77777777" w:rsidR="004439A9" w:rsidRDefault="005D31F5">
      <w:pPr>
        <w:widowControl/>
        <w:tabs>
          <w:tab w:val="left" w:pos="814"/>
        </w:tabs>
        <w:spacing w:line="360" w:lineRule="auto"/>
        <w:ind w:left="284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уменьшить использование антибиотиков в клинической практике, животноводстве и т.п.;</w:t>
      </w:r>
    </w:p>
    <w:p w14:paraId="17F6C273" w14:textId="77777777" w:rsidR="004439A9" w:rsidRDefault="005D31F5">
      <w:pPr>
        <w:widowControl/>
        <w:tabs>
          <w:tab w:val="left" w:pos="814"/>
        </w:tabs>
        <w:spacing w:line="360" w:lineRule="auto"/>
        <w:ind w:left="284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не использовать новые препараты до тех пор, пока проявляют эффективность уже используемые средства.</w:t>
      </w:r>
    </w:p>
    <w:p w14:paraId="708E7923" w14:textId="77777777" w:rsidR="004439A9" w:rsidRDefault="004439A9">
      <w:pPr>
        <w:widowControl/>
        <w:tabs>
          <w:tab w:val="left" w:pos="814"/>
        </w:tabs>
        <w:spacing w:line="360" w:lineRule="auto"/>
        <w:ind w:left="284" w:firstLine="567"/>
        <w:jc w:val="both"/>
        <w:rPr>
          <w:sz w:val="28"/>
        </w:rPr>
      </w:pPr>
    </w:p>
    <w:p w14:paraId="24CA18DF" w14:textId="77777777" w:rsidR="004439A9" w:rsidRDefault="004439A9">
      <w:pPr>
        <w:widowControl/>
        <w:tabs>
          <w:tab w:val="left" w:pos="814"/>
        </w:tabs>
        <w:spacing w:line="360" w:lineRule="auto"/>
        <w:ind w:left="284" w:firstLine="567"/>
        <w:jc w:val="both"/>
        <w:rPr>
          <w:sz w:val="28"/>
        </w:rPr>
      </w:pPr>
    </w:p>
    <w:p w14:paraId="7828DEE0" w14:textId="77777777" w:rsidR="004439A9" w:rsidRDefault="005D31F5">
      <w:pPr>
        <w:pStyle w:val="af5"/>
        <w:numPr>
          <w:ilvl w:val="0"/>
          <w:numId w:val="3"/>
        </w:numPr>
        <w:pBdr>
          <w:bottom w:val="single" w:sz="6" w:space="12" w:color="E1E8ED"/>
        </w:pBdr>
        <w:shd w:val="clear" w:color="auto" w:fill="FFFFFF"/>
        <w:spacing w:beforeAutospacing="1" w:afterAutospacing="1"/>
        <w:jc w:val="both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11 правил как принимать антибиотики</w:t>
      </w:r>
    </w:p>
    <w:p w14:paraId="52FB3C99" w14:textId="77777777" w:rsidR="004439A9" w:rsidRDefault="005D31F5">
      <w:pPr>
        <w:pStyle w:val="gelp9"/>
        <w:numPr>
          <w:ilvl w:val="0"/>
          <w:numId w:val="2"/>
        </w:numPr>
        <w:spacing w:before="280"/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 wp14:anchorId="6E136C10" wp14:editId="7A2583E4">
            <wp:extent cx="1977390" cy="1499235"/>
            <wp:effectExtent l="0" t="0" r="0" b="0"/>
            <wp:docPr id="1" name="Рисунок 14" descr="Medicine Cartoon - CleanPNG / Kiss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 descr="Medicine Cartoon - CleanPNG / Kiss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>1 Правило</w:t>
      </w:r>
      <w:r>
        <w:rPr>
          <w:rFonts w:eastAsia="Times New Roman"/>
          <w:sz w:val="28"/>
          <w:szCs w:val="28"/>
        </w:rPr>
        <w:t>: Любые антибиотики следует принимать только по назначению врача.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 xml:space="preserve">Основное правило — использовать антибиотики только в тех случаях, когда без них невозможно обойтись. Показания к </w:t>
      </w:r>
      <w:r>
        <w:rPr>
          <w:rFonts w:eastAsia="Times New Roman"/>
          <w:sz w:val="28"/>
          <w:szCs w:val="28"/>
        </w:rPr>
        <w:lastRenderedPageBreak/>
        <w:t>применению антибиотиков – появление признаков острой бактериальной инфекции, с которой организм не справляется самостоятельно: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▪ Стойкое и длительное повышение температуры</w:t>
      </w:r>
      <w:r>
        <w:rPr>
          <w:rFonts w:eastAsia="Times New Roman"/>
          <w:sz w:val="28"/>
          <w:szCs w:val="28"/>
        </w:rPr>
        <w:br/>
        <w:t>▪ Гнойные выделения</w:t>
      </w:r>
      <w:r>
        <w:rPr>
          <w:rFonts w:eastAsia="Times New Roman"/>
          <w:sz w:val="28"/>
          <w:szCs w:val="28"/>
        </w:rPr>
        <w:br/>
        <w:t>▪ Изменения состава крови</w:t>
      </w:r>
      <w:r>
        <w:rPr>
          <w:rFonts w:eastAsia="Times New Roman"/>
          <w:sz w:val="28"/>
          <w:szCs w:val="28"/>
        </w:rPr>
        <w:br/>
        <w:t>▪ После периода улучшения повторное ухудшение состояния больного.</w:t>
      </w:r>
      <w:r>
        <w:rPr>
          <w:rFonts w:eastAsia="Times New Roman"/>
          <w:sz w:val="28"/>
          <w:szCs w:val="28"/>
        </w:rPr>
        <w:br/>
      </w:r>
    </w:p>
    <w:p w14:paraId="0B5091ED" w14:textId="77777777" w:rsidR="004439A9" w:rsidRDefault="005D31F5">
      <w:pPr>
        <w:pStyle w:val="gelp9"/>
        <w:numPr>
          <w:ilvl w:val="0"/>
          <w:numId w:val="2"/>
        </w:numPr>
        <w:spacing w:after="280"/>
        <w:jc w:val="both"/>
        <w:rPr>
          <w:rStyle w:val="ad"/>
          <w:rFonts w:eastAsia="Times New Roman"/>
          <w:b w:val="0"/>
          <w:bCs w:val="0"/>
        </w:rPr>
      </w:pPr>
      <w:r>
        <w:rPr>
          <w:rFonts w:eastAsia="Times New Roman"/>
          <w:b/>
          <w:i/>
          <w:sz w:val="28"/>
          <w:szCs w:val="28"/>
        </w:rPr>
        <w:t>Но перед вирусами антибиотики бессильны.</w:t>
      </w:r>
      <w:r>
        <w:rPr>
          <w:rFonts w:eastAsia="Times New Roman"/>
          <w:b/>
          <w:i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 xml:space="preserve"> </w:t>
      </w:r>
      <w:r>
        <w:rPr>
          <w:noProof/>
        </w:rPr>
        <w:drawing>
          <wp:inline distT="0" distB="0" distL="0" distR="0" wp14:anchorId="0C41B931" wp14:editId="506A4DEA">
            <wp:extent cx="2640330" cy="1765300"/>
            <wp:effectExtent l="0" t="0" r="0" b="0"/>
            <wp:docPr id="2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4033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>2 Правило</w:t>
      </w:r>
      <w:r>
        <w:rPr>
          <w:rFonts w:eastAsia="Times New Roman"/>
          <w:sz w:val="28"/>
          <w:szCs w:val="28"/>
        </w:rPr>
        <w:t>: Записывайте всю информацию о приеме антибиотиков вами ранее.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Когда, какие антибиотики, каким курсом, при каких заболеваниях — записывайте. Особенно это касается приема препаратов детьми.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193BDDEE" wp14:editId="28BDB7B9">
            <wp:extent cx="2792730" cy="1860550"/>
            <wp:effectExtent l="0" t="0" r="0" b="0"/>
            <wp:docPr id="3" name="Рисунок 59" descr="https://avatars.mds.yandex.net/i?id=6618e5db8b04ee2e5cdd745bed0c213e_l-40346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9" descr="https://avatars.mds.yandex.net/i?id=6618e5db8b04ee2e5cdd745bed0c213e_l-40346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>3 Правило</w:t>
      </w:r>
      <w:r>
        <w:rPr>
          <w:rFonts w:eastAsia="Times New Roman"/>
          <w:sz w:val="28"/>
          <w:szCs w:val="28"/>
        </w:rPr>
        <w:t>: Никогда не выпрашивайте у врача назначение антибиотиков.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Врач может и назначить вам антимикробные средства без особых показаний, если вы будете настаивать. Применение антибиотиков значительно ускоряет выздоровление, но это не всегда оправдано. Тем более не просите в аптеке «что-нибудь» посильнее.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lastRenderedPageBreak/>
        <w:br/>
      </w:r>
    </w:p>
    <w:p w14:paraId="2CFAEA7F" w14:textId="77777777" w:rsidR="004439A9" w:rsidRDefault="004439A9">
      <w:pPr>
        <w:pStyle w:val="gelp9"/>
        <w:spacing w:before="280" w:after="280"/>
        <w:ind w:left="720"/>
        <w:jc w:val="both"/>
        <w:rPr>
          <w:rFonts w:eastAsia="Times New Roman"/>
          <w:b/>
          <w:i/>
          <w:sz w:val="28"/>
          <w:szCs w:val="28"/>
        </w:rPr>
      </w:pPr>
    </w:p>
    <w:p w14:paraId="3102C2DC" w14:textId="77777777" w:rsidR="004439A9" w:rsidRDefault="005D31F5">
      <w:pPr>
        <w:pStyle w:val="gelp9"/>
        <w:spacing w:before="280" w:after="280"/>
        <w:ind w:left="720"/>
        <w:jc w:val="both"/>
        <w:rPr>
          <w:rFonts w:eastAsia="Times New Roman"/>
          <w:b/>
          <w:bCs/>
          <w:sz w:val="28"/>
          <w:szCs w:val="28"/>
        </w:rPr>
      </w:pPr>
      <w:r>
        <w:rPr>
          <w:rStyle w:val="ad"/>
          <w:rFonts w:eastAsia="Times New Roman"/>
        </w:rPr>
        <w:t xml:space="preserve">  </w:t>
      </w:r>
      <w:r>
        <w:rPr>
          <w:noProof/>
        </w:rPr>
        <w:drawing>
          <wp:inline distT="0" distB="0" distL="0" distR="0" wp14:anchorId="113DF9E5" wp14:editId="11A876D3">
            <wp:extent cx="2641600" cy="2785745"/>
            <wp:effectExtent l="0" t="0" r="0" b="0"/>
            <wp:docPr id="4" name="Рисунок 4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 xml:space="preserve">       4 Правило</w:t>
      </w:r>
      <w:r>
        <w:rPr>
          <w:rFonts w:eastAsia="Times New Roman"/>
          <w:sz w:val="28"/>
          <w:szCs w:val="28"/>
        </w:rPr>
        <w:t>: Сдайте анализ на бактериальный посев для выбора «лучшего» антибиотика.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06E32BB6" wp14:editId="54109B4A">
            <wp:extent cx="2094865" cy="1403350"/>
            <wp:effectExtent l="0" t="0" r="0" b="0"/>
            <wp:docPr id="5" name="Рисунок 55" descr="Выбор антибиотика при респираторных инфекциях &quot; Медвестник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5" descr="Выбор антибиотика при респираторных инфекциях &quot; Медвестник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>5 Правило</w:t>
      </w:r>
      <w:r>
        <w:rPr>
          <w:rFonts w:eastAsia="Times New Roman"/>
          <w:sz w:val="28"/>
          <w:szCs w:val="28"/>
        </w:rPr>
        <w:t>: Строго соблюдать время и кратность приема.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Всегда выдерживайте равные промежутки времени между приемами антибиотика. Это надо для поддержания постоянной концентрации препарата в крови.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1C224C3D" wp14:editId="6AD37847">
            <wp:extent cx="2243455" cy="1680210"/>
            <wp:effectExtent l="0" t="0" r="0" b="0"/>
            <wp:docPr id="6" name="Рисунок 18" descr="Проект антибиотик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8" descr="Проект антибиотик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>6 правило</w:t>
      </w:r>
      <w:r>
        <w:rPr>
          <w:rFonts w:eastAsia="Times New Roman"/>
          <w:sz w:val="28"/>
          <w:szCs w:val="28"/>
        </w:rPr>
        <w:t>: Сколько дней принимать антибиотики? 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lastRenderedPageBreak/>
        <w:t>Обычно достаточно 5-7 дней, иногда срок приема антибиотика составляет 10-14 дней. Мощные антибиотики пролонгированного действия принимают один раз в сутки 3 дня или 5 дней, в тяжелых случаях врач может назначить такую схему: 3 дня пить, 3 дня перерыв — и так 3 приема. Продолжительность приема антибиотиков устанавливает врач.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4DBA3DDE" wp14:editId="7CE45412">
            <wp:extent cx="1595120" cy="1903095"/>
            <wp:effectExtent l="0" t="0" r="0" b="0"/>
            <wp:docPr id="7" name="Рисунок 90" descr="https://avatars.mds.yandex.net/i?id=13b63ef1c80b380d5bd8e90a8e316562d57e65bc-9103868-images-thumbs&amp;ref=rim&amp;n=33&amp;w=167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0" descr="https://avatars.mds.yandex.net/i?id=13b63ef1c80b380d5bd8e90a8e316562d57e65bc-9103868-images-thumbs&amp;ref=rim&amp;n=33&amp;w=167&amp;h=2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>7 Правило</w:t>
      </w:r>
      <w:r>
        <w:rPr>
          <w:rFonts w:eastAsia="Times New Roman"/>
          <w:sz w:val="28"/>
          <w:szCs w:val="28"/>
        </w:rPr>
        <w:t>: Непрерывность курса лечения.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Если начат курс антибиотика, ни в коем случае нельзя прекращать лечение, как только почувствуете улучшение. Стоит продолжать лечение спустя 2-3 дня после улучшения, выздоровления.</w:t>
      </w:r>
      <w:r>
        <w:rPr>
          <w:rFonts w:eastAsia="Times New Roman"/>
          <w:sz w:val="28"/>
          <w:szCs w:val="28"/>
        </w:rPr>
        <w:br/>
      </w:r>
    </w:p>
    <w:p w14:paraId="51FA38A7" w14:textId="77777777" w:rsidR="004439A9" w:rsidRDefault="005D31F5">
      <w:pPr>
        <w:pStyle w:val="gelp9"/>
        <w:spacing w:before="280" w:after="280"/>
        <w:ind w:left="720"/>
        <w:jc w:val="both"/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 wp14:anchorId="5E7A425B" wp14:editId="135074CD">
            <wp:extent cx="2424430" cy="1616075"/>
            <wp:effectExtent l="0" t="0" r="0" b="0"/>
            <wp:docPr id="8" name="Рисунок 32" descr="СГМУ: All course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2" descr="СГМУ: All course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t>8 Правило</w:t>
      </w:r>
      <w:r>
        <w:rPr>
          <w:rFonts w:eastAsia="Times New Roman"/>
          <w:sz w:val="28"/>
          <w:szCs w:val="28"/>
        </w:rPr>
        <w:t>: Никогда не пытайтесь корректировать дозировку антибиотика.</w:t>
      </w:r>
    </w:p>
    <w:p w14:paraId="075C4A7E" w14:textId="77777777" w:rsidR="004439A9" w:rsidRDefault="005D31F5">
      <w:pPr>
        <w:pStyle w:val="gelp9"/>
        <w:spacing w:before="280" w:after="280"/>
        <w:ind w:left="720"/>
        <w:jc w:val="both"/>
        <w:rPr>
          <w:rFonts w:eastAsia="Times New Roman"/>
          <w:sz w:val="28"/>
          <w:szCs w:val="28"/>
        </w:rPr>
        <w:sectPr w:rsidR="004439A9">
          <w:pgSz w:w="11906" w:h="16838"/>
          <w:pgMar w:top="1134" w:right="1701" w:bottom="1418" w:left="1701" w:header="0" w:footer="0" w:gutter="0"/>
          <w:cols w:space="720"/>
          <w:formProt w:val="0"/>
          <w:docGrid w:linePitch="100" w:charSpace="8192"/>
        </w:sectPr>
      </w:pPr>
      <w:r>
        <w:rPr>
          <w:rFonts w:eastAsia="Times New Roman"/>
          <w:sz w:val="28"/>
          <w:szCs w:val="28"/>
        </w:rPr>
        <w:br/>
        <w:t xml:space="preserve">Применение препаратов в малых дозах очень опасно, так как повышается вероятность возникновения устойчивых бактерий. Увеличение дозы тоже не безопасно, поскольку приводит к </w:t>
      </w:r>
      <w:r>
        <w:rPr>
          <w:rFonts w:eastAsia="Times New Roman"/>
          <w:sz w:val="28"/>
          <w:szCs w:val="28"/>
        </w:rPr>
        <w:lastRenderedPageBreak/>
        <w:t>передозировке и побочным эффектам.</w:t>
      </w:r>
      <w:r>
        <w:rPr>
          <w:noProof/>
        </w:rPr>
        <w:drawing>
          <wp:inline distT="0" distB="0" distL="0" distR="0" wp14:anchorId="109DAADA" wp14:editId="0BB02086">
            <wp:extent cx="1903095" cy="1903095"/>
            <wp:effectExtent l="0" t="0" r="0" b="0"/>
            <wp:docPr id="9" name="Рисунок 278" descr="https://avatars.mds.yandex.net/i?id=f4b8da1ee5eaadb76aca45d51bc8e7ec7015b8cc-8219873-images-thumbs&amp;ref=rim&amp;n=33&amp;w=200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78" descr="https://avatars.mds.yandex.net/i?id=f4b8da1ee5eaadb76aca45d51bc8e7ec7015b8cc-8219873-images-thumbs&amp;ref=rim&amp;n=33&amp;w=200&amp;h=2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br/>
      </w:r>
      <w:r>
        <w:rPr>
          <w:rStyle w:val="ad"/>
          <w:rFonts w:eastAsia="Times New Roman"/>
        </w:rPr>
        <w:br/>
        <w:t>9 Правило</w:t>
      </w:r>
      <w:r>
        <w:rPr>
          <w:rFonts w:eastAsia="Times New Roman"/>
          <w:sz w:val="28"/>
          <w:szCs w:val="28"/>
        </w:rPr>
        <w:t>: Чем запивать и когда пить антибиотик? 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Четко следуйте инструкции по правильному приему конкретного лекарственного препарата, поскольку у различных антибиотиков различная зависимость от приема пищи.</w:t>
      </w:r>
      <w:r>
        <w:rPr>
          <w:noProof/>
        </w:rPr>
        <w:drawing>
          <wp:inline distT="0" distB="0" distL="0" distR="0" wp14:anchorId="7EDC7869" wp14:editId="6B045C23">
            <wp:extent cx="2800350" cy="1616075"/>
            <wp:effectExtent l="0" t="0" r="0" b="0"/>
            <wp:docPr id="10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br/>
      </w:r>
      <w:r>
        <w:rPr>
          <w:rStyle w:val="ad"/>
          <w:rFonts w:eastAsia="Times New Roman"/>
        </w:rPr>
        <w:br/>
        <w:t>10 Правило</w:t>
      </w:r>
      <w:r>
        <w:rPr>
          <w:rFonts w:eastAsia="Times New Roman"/>
          <w:sz w:val="28"/>
          <w:szCs w:val="28"/>
        </w:rPr>
        <w:t>: Принимайте пробиотики.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Во время лечения стоит принимать препараты, которые восстанавливают естественную микрофлору кишечника. Поскольку антибактериальные средства уничтожают полезные бактерии в организме, надо принимать пробиотики, употреблять кисломолочные продукты (отдельно от приема антибиотиков).</w:t>
      </w:r>
      <w:r>
        <w:rPr>
          <w:noProof/>
        </w:rPr>
        <w:drawing>
          <wp:inline distT="0" distB="0" distL="0" distR="0" wp14:anchorId="214F9EA2" wp14:editId="06856055">
            <wp:extent cx="2534285" cy="1690370"/>
            <wp:effectExtent l="0" t="0" r="0" b="0"/>
            <wp:docPr id="11" name="Изображение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d"/>
          <w:rFonts w:eastAsia="Times New Roman"/>
        </w:rPr>
        <w:br/>
      </w:r>
      <w:r>
        <w:rPr>
          <w:rStyle w:val="ad"/>
          <w:rFonts w:eastAsia="Times New Roman"/>
        </w:rPr>
        <w:br/>
        <w:t>11 Правило</w:t>
      </w:r>
      <w:r>
        <w:rPr>
          <w:rFonts w:eastAsia="Times New Roman"/>
          <w:sz w:val="28"/>
          <w:szCs w:val="28"/>
        </w:rPr>
        <w:t>: При лечении антибиотиками соблюдайте специальную диету.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 xml:space="preserve">Стоит отказаться от жирных продуктов, жареных, копченостей </w:t>
      </w:r>
      <w:r>
        <w:rPr>
          <w:rFonts w:eastAsia="Times New Roman"/>
          <w:sz w:val="28"/>
          <w:szCs w:val="28"/>
        </w:rPr>
        <w:lastRenderedPageBreak/>
        <w:t>и консервированных продуктов, исключить алкоголь и кислые фрукты. Прием антибиотиков угнетают работу печени, следовательно, пища не должна слишком нагружать печень. В рацион включайте больше овощей, сладких фруктов, белый хлеб.</w:t>
      </w:r>
    </w:p>
    <w:p w14:paraId="7AA285DB" w14:textId="77777777" w:rsidR="00F17F30" w:rsidRPr="00F17F30" w:rsidRDefault="00F17F30" w:rsidP="00F17F30">
      <w:pPr>
        <w:jc w:val="right"/>
        <w:rPr>
          <w:sz w:val="28"/>
          <w:szCs w:val="28"/>
        </w:rPr>
      </w:pPr>
      <w:r w:rsidRPr="00F17F30">
        <w:rPr>
          <w:sz w:val="28"/>
          <w:szCs w:val="28"/>
        </w:rPr>
        <w:lastRenderedPageBreak/>
        <w:t>Приложение Б</w:t>
      </w:r>
    </w:p>
    <w:p w14:paraId="47F62AB4" w14:textId="77777777" w:rsidR="00F17F30" w:rsidRDefault="00F17F30">
      <w:pPr>
        <w:jc w:val="center"/>
        <w:rPr>
          <w:b/>
          <w:sz w:val="28"/>
          <w:szCs w:val="28"/>
        </w:rPr>
      </w:pPr>
    </w:p>
    <w:p w14:paraId="49D116E1" w14:textId="77777777" w:rsidR="00F17F30" w:rsidRDefault="00F17F30">
      <w:pPr>
        <w:jc w:val="center"/>
        <w:rPr>
          <w:b/>
          <w:sz w:val="28"/>
          <w:szCs w:val="28"/>
        </w:rPr>
      </w:pPr>
    </w:p>
    <w:p w14:paraId="75678742" w14:textId="77777777" w:rsidR="004439A9" w:rsidRDefault="005D3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 для контроля уровня усвоения лекционного материала</w:t>
      </w:r>
    </w:p>
    <w:p w14:paraId="1FBCE0CC" w14:textId="77777777" w:rsidR="004439A9" w:rsidRDefault="005D31F5" w:rsidP="00F17F3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Тема. </w:t>
      </w:r>
      <w:r w:rsidR="00F17F30" w:rsidRPr="00E25AF9">
        <w:rPr>
          <w:sz w:val="28"/>
          <w:szCs w:val="28"/>
        </w:rPr>
        <w:t>Определение чувствительности микроорганизмов к антимикробным препаратам</w:t>
      </w:r>
    </w:p>
    <w:p w14:paraId="2C08A24A" w14:textId="77777777" w:rsidR="004439A9" w:rsidRDefault="005D31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46C2DA" w14:textId="77777777" w:rsidR="004439A9" w:rsidRDefault="005D31F5">
      <w:pPr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1. </w:t>
      </w:r>
      <w:r>
        <w:rPr>
          <w:sz w:val="28"/>
          <w:szCs w:val="28"/>
        </w:rPr>
        <w:t xml:space="preserve">Антибиотик </w:t>
      </w:r>
      <w:r>
        <w:rPr>
          <w:iCs/>
          <w:sz w:val="28"/>
          <w:szCs w:val="28"/>
        </w:rPr>
        <w:t>широкого спектра действия</w:t>
      </w:r>
    </w:p>
    <w:p w14:paraId="4FAE1A75" w14:textId="77777777" w:rsidR="004439A9" w:rsidRDefault="005D31F5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       а. </w:t>
      </w:r>
      <w:r>
        <w:rPr>
          <w:iCs/>
          <w:sz w:val="28"/>
          <w:szCs w:val="28"/>
        </w:rPr>
        <w:t xml:space="preserve">подавляет  </w:t>
      </w:r>
      <w:proofErr w:type="spellStart"/>
      <w:proofErr w:type="gramStart"/>
      <w:r>
        <w:rPr>
          <w:iCs/>
          <w:sz w:val="28"/>
          <w:szCs w:val="28"/>
        </w:rPr>
        <w:t>грам</w:t>
      </w:r>
      <w:proofErr w:type="spellEnd"/>
      <w:proofErr w:type="gramEnd"/>
      <w:r>
        <w:rPr>
          <w:iCs/>
          <w:sz w:val="28"/>
          <w:szCs w:val="28"/>
        </w:rPr>
        <w:t xml:space="preserve"> (+) или </w:t>
      </w:r>
      <w:proofErr w:type="spellStart"/>
      <w:r>
        <w:rPr>
          <w:iCs/>
          <w:sz w:val="28"/>
          <w:szCs w:val="28"/>
        </w:rPr>
        <w:t>грам</w:t>
      </w:r>
      <w:proofErr w:type="spellEnd"/>
      <w:r>
        <w:rPr>
          <w:iCs/>
          <w:sz w:val="28"/>
          <w:szCs w:val="28"/>
        </w:rPr>
        <w:t xml:space="preserve"> (-) кокки</w:t>
      </w:r>
    </w:p>
    <w:p w14:paraId="6539DE9B" w14:textId="77777777" w:rsidR="004439A9" w:rsidRDefault="005D31F5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б. </w:t>
      </w:r>
      <w:r>
        <w:rPr>
          <w:iCs/>
          <w:sz w:val="28"/>
          <w:szCs w:val="28"/>
        </w:rPr>
        <w:t xml:space="preserve">подавляет </w:t>
      </w:r>
      <w:proofErr w:type="spellStart"/>
      <w:r>
        <w:rPr>
          <w:iCs/>
          <w:sz w:val="28"/>
          <w:szCs w:val="28"/>
        </w:rPr>
        <w:t>грам</w:t>
      </w:r>
      <w:proofErr w:type="spellEnd"/>
      <w:r>
        <w:rPr>
          <w:iCs/>
          <w:sz w:val="28"/>
          <w:szCs w:val="28"/>
        </w:rPr>
        <w:t xml:space="preserve"> (-) бактерии</w:t>
      </w:r>
    </w:p>
    <w:p w14:paraId="781DD3EB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в. </w:t>
      </w:r>
      <w:r>
        <w:rPr>
          <w:iCs/>
          <w:sz w:val="28"/>
          <w:szCs w:val="28"/>
        </w:rPr>
        <w:t xml:space="preserve">подавляет </w:t>
      </w:r>
      <w:proofErr w:type="spellStart"/>
      <w:proofErr w:type="gramStart"/>
      <w:r>
        <w:rPr>
          <w:iCs/>
          <w:sz w:val="28"/>
          <w:szCs w:val="28"/>
        </w:rPr>
        <w:t>грам</w:t>
      </w:r>
      <w:proofErr w:type="spellEnd"/>
      <w:proofErr w:type="gramEnd"/>
      <w:r>
        <w:rPr>
          <w:iCs/>
          <w:sz w:val="28"/>
          <w:szCs w:val="28"/>
        </w:rPr>
        <w:t xml:space="preserve"> (+) и </w:t>
      </w:r>
      <w:proofErr w:type="spellStart"/>
      <w:r>
        <w:rPr>
          <w:iCs/>
          <w:sz w:val="28"/>
          <w:szCs w:val="28"/>
        </w:rPr>
        <w:t>грам</w:t>
      </w:r>
      <w:proofErr w:type="spellEnd"/>
      <w:r>
        <w:rPr>
          <w:iCs/>
          <w:sz w:val="28"/>
          <w:szCs w:val="28"/>
        </w:rPr>
        <w:t xml:space="preserve">  (-) кокки</w:t>
      </w:r>
    </w:p>
    <w:p w14:paraId="2B57E8FD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г. подавляет вирусы</w:t>
      </w:r>
    </w:p>
    <w:p w14:paraId="66920D3F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2. Методом химического синтеза получают</w:t>
      </w:r>
    </w:p>
    <w:p w14:paraId="0C1313D7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синтетические антибиотики</w:t>
      </w:r>
    </w:p>
    <w:p w14:paraId="52ECCC70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полусинтетические антибиотики</w:t>
      </w:r>
    </w:p>
    <w:p w14:paraId="616BBA67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в. природные антибиотики</w:t>
      </w:r>
    </w:p>
    <w:p w14:paraId="7CDAF9D3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г. бактериофаги</w:t>
      </w:r>
    </w:p>
    <w:p w14:paraId="77AF0FE1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3. По какой классификации выделяют группу антибиотиков, нарушающих синтез клеточной стенки грибов, репликацию ДНК и белка</w:t>
      </w:r>
    </w:p>
    <w:p w14:paraId="1201313D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по спектру действия</w:t>
      </w:r>
    </w:p>
    <w:p w14:paraId="52CAA66F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по происхождению</w:t>
      </w:r>
    </w:p>
    <w:p w14:paraId="435FCFC8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в. по механизму действия</w:t>
      </w:r>
    </w:p>
    <w:p w14:paraId="4DB3153B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г.  по </w:t>
      </w:r>
      <w:r>
        <w:rPr>
          <w:sz w:val="28"/>
        </w:rPr>
        <w:t>направленности ингибирующего действия</w:t>
      </w:r>
    </w:p>
    <w:p w14:paraId="6A424FA6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4. Как называется действие антибиотика на микроорганизм, </w:t>
      </w:r>
    </w:p>
    <w:p w14:paraId="0CF67DA2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вызывающее его гибель </w:t>
      </w:r>
    </w:p>
    <w:p w14:paraId="673E59A9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бактерицидное</w:t>
      </w:r>
    </w:p>
    <w:p w14:paraId="5E028FDE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бактериостатическое</w:t>
      </w:r>
    </w:p>
    <w:p w14:paraId="235631EF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5. Е- тест относят к группе методов</w:t>
      </w:r>
    </w:p>
    <w:p w14:paraId="3CC66216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</w:t>
      </w:r>
      <w:r>
        <w:rPr>
          <w:sz w:val="28"/>
        </w:rPr>
        <w:t xml:space="preserve">серийных (стандартных) разведений </w:t>
      </w:r>
      <w:r>
        <w:rPr>
          <w:sz w:val="28"/>
          <w:szCs w:val="28"/>
        </w:rPr>
        <w:t>спектр действия антибиотика</w:t>
      </w:r>
    </w:p>
    <w:p w14:paraId="21ADABAD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диффузионных </w:t>
      </w:r>
    </w:p>
    <w:p w14:paraId="1E9FE2D7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6. Антибиотик, выделенный из тканей животных</w:t>
      </w:r>
    </w:p>
    <w:p w14:paraId="76CE2785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лизоцим</w:t>
      </w:r>
    </w:p>
    <w:p w14:paraId="5DCF1C37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тетрациклин</w:t>
      </w:r>
    </w:p>
    <w:p w14:paraId="6D7A5068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в. грамицидин</w:t>
      </w:r>
    </w:p>
    <w:p w14:paraId="086B8B3D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г. пенициллин</w:t>
      </w:r>
    </w:p>
    <w:p w14:paraId="20C9548A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7. Из штаммов-продуцентов грибов, актиномицетов получают</w:t>
      </w:r>
    </w:p>
    <w:p w14:paraId="66BD0081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синтетические антибиотики</w:t>
      </w:r>
    </w:p>
    <w:p w14:paraId="7BC954EA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полусинтетические антибиотики</w:t>
      </w:r>
    </w:p>
    <w:p w14:paraId="75CB7F1A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в. природные антибиотики</w:t>
      </w:r>
    </w:p>
    <w:p w14:paraId="1AD81071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г. бактериофаги</w:t>
      </w:r>
    </w:p>
    <w:p w14:paraId="6DFB8C99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8. Биологическую активность антибиотиков измеряют в</w:t>
      </w:r>
    </w:p>
    <w:p w14:paraId="664DC9B5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ЕД</w:t>
      </w:r>
    </w:p>
    <w:p w14:paraId="514015F8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мкг</w:t>
      </w:r>
    </w:p>
    <w:p w14:paraId="2297B68B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</w:rPr>
        <w:t xml:space="preserve">Ускоренные методы  определения чувствительности микроорганизмов к </w:t>
      </w:r>
      <w:r>
        <w:rPr>
          <w:sz w:val="28"/>
        </w:rPr>
        <w:lastRenderedPageBreak/>
        <w:t>антибиотикам</w:t>
      </w:r>
      <w:r>
        <w:rPr>
          <w:sz w:val="28"/>
          <w:szCs w:val="28"/>
        </w:rPr>
        <w:t xml:space="preserve"> проводят в течение</w:t>
      </w:r>
    </w:p>
    <w:p w14:paraId="3142B81B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24 часов</w:t>
      </w:r>
    </w:p>
    <w:p w14:paraId="679DB3D4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12 часов</w:t>
      </w:r>
    </w:p>
    <w:p w14:paraId="2808CBEC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в. 3-6 часов</w:t>
      </w:r>
    </w:p>
    <w:p w14:paraId="7483D288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г. 30 минут</w:t>
      </w:r>
    </w:p>
    <w:p w14:paraId="00309549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10. Методом дисков определяют</w:t>
      </w:r>
    </w:p>
    <w:p w14:paraId="62DBB7F5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а. спектр действия антибиотика</w:t>
      </w:r>
    </w:p>
    <w:p w14:paraId="222D12D1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б. чувствительность выделенной культуры к антибиотикам</w:t>
      </w:r>
    </w:p>
    <w:p w14:paraId="36379180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в. чувствительность к бактериофагу</w:t>
      </w:r>
    </w:p>
    <w:p w14:paraId="0CD5B079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       г. механизм действия антибиотика на бактериальную клетку</w:t>
      </w:r>
    </w:p>
    <w:p w14:paraId="7CDFC4AE" w14:textId="77777777" w:rsidR="004439A9" w:rsidRDefault="004439A9">
      <w:pPr>
        <w:spacing w:line="360" w:lineRule="auto"/>
        <w:ind w:left="360"/>
        <w:rPr>
          <w:color w:val="7030A0"/>
          <w:sz w:val="28"/>
          <w:szCs w:val="28"/>
        </w:rPr>
      </w:pPr>
    </w:p>
    <w:p w14:paraId="2F89464A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405A611F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664CACBD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268BBDA1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59F6A3B3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65F2FE8A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361BDF48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66519D41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640AA71E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07BA284E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0BA8FC39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6CE0DFE9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09FAD93F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776CF311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29B5C152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3CC6413A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1CC13121" w14:textId="77777777" w:rsidR="004439A9" w:rsidRDefault="004439A9">
      <w:pPr>
        <w:jc w:val="center"/>
        <w:rPr>
          <w:b/>
          <w:color w:val="FF0000"/>
          <w:sz w:val="28"/>
          <w:szCs w:val="28"/>
        </w:rPr>
      </w:pPr>
    </w:p>
    <w:p w14:paraId="3A867769" w14:textId="77777777" w:rsidR="004439A9" w:rsidRDefault="004439A9">
      <w:pPr>
        <w:jc w:val="center"/>
        <w:rPr>
          <w:b/>
          <w:sz w:val="28"/>
          <w:szCs w:val="28"/>
        </w:rPr>
      </w:pPr>
    </w:p>
    <w:p w14:paraId="539FC85E" w14:textId="77777777" w:rsidR="004439A9" w:rsidRDefault="004439A9">
      <w:pPr>
        <w:jc w:val="center"/>
        <w:rPr>
          <w:b/>
          <w:sz w:val="28"/>
          <w:szCs w:val="28"/>
        </w:rPr>
      </w:pPr>
    </w:p>
    <w:p w14:paraId="33D69418" w14:textId="77777777" w:rsidR="004439A9" w:rsidRDefault="004439A9">
      <w:pPr>
        <w:jc w:val="center"/>
        <w:rPr>
          <w:b/>
          <w:sz w:val="28"/>
          <w:szCs w:val="28"/>
        </w:rPr>
      </w:pPr>
    </w:p>
    <w:p w14:paraId="49FC1D4F" w14:textId="77777777" w:rsidR="004439A9" w:rsidRDefault="004439A9">
      <w:pPr>
        <w:jc w:val="center"/>
        <w:rPr>
          <w:b/>
          <w:sz w:val="28"/>
          <w:szCs w:val="28"/>
        </w:rPr>
      </w:pPr>
    </w:p>
    <w:p w14:paraId="67FD2934" w14:textId="77777777" w:rsidR="004439A9" w:rsidRDefault="004439A9">
      <w:pPr>
        <w:jc w:val="center"/>
        <w:rPr>
          <w:b/>
          <w:sz w:val="28"/>
          <w:szCs w:val="28"/>
        </w:rPr>
      </w:pPr>
    </w:p>
    <w:p w14:paraId="762290FF" w14:textId="77777777" w:rsidR="004439A9" w:rsidRDefault="004439A9">
      <w:pPr>
        <w:jc w:val="center"/>
        <w:rPr>
          <w:b/>
          <w:sz w:val="28"/>
          <w:szCs w:val="28"/>
        </w:rPr>
      </w:pPr>
    </w:p>
    <w:p w14:paraId="27217010" w14:textId="77777777" w:rsidR="004439A9" w:rsidRDefault="004439A9">
      <w:pPr>
        <w:jc w:val="center"/>
        <w:rPr>
          <w:b/>
          <w:sz w:val="28"/>
          <w:szCs w:val="28"/>
        </w:rPr>
      </w:pPr>
    </w:p>
    <w:p w14:paraId="48D4DF2B" w14:textId="77777777" w:rsidR="004439A9" w:rsidRDefault="004439A9">
      <w:pPr>
        <w:jc w:val="center"/>
        <w:rPr>
          <w:b/>
          <w:sz w:val="28"/>
          <w:szCs w:val="28"/>
        </w:rPr>
      </w:pPr>
    </w:p>
    <w:p w14:paraId="298247CB" w14:textId="77777777" w:rsidR="004439A9" w:rsidRDefault="004439A9">
      <w:pPr>
        <w:jc w:val="center"/>
        <w:rPr>
          <w:b/>
          <w:sz w:val="28"/>
          <w:szCs w:val="28"/>
        </w:rPr>
      </w:pPr>
    </w:p>
    <w:p w14:paraId="0609020E" w14:textId="77777777" w:rsidR="004439A9" w:rsidRDefault="004439A9">
      <w:pPr>
        <w:jc w:val="center"/>
        <w:rPr>
          <w:b/>
          <w:sz w:val="28"/>
          <w:szCs w:val="28"/>
        </w:rPr>
      </w:pPr>
    </w:p>
    <w:p w14:paraId="22A07541" w14:textId="77777777" w:rsidR="004439A9" w:rsidRDefault="004439A9">
      <w:pPr>
        <w:jc w:val="center"/>
        <w:rPr>
          <w:b/>
          <w:sz w:val="28"/>
          <w:szCs w:val="28"/>
        </w:rPr>
      </w:pPr>
    </w:p>
    <w:p w14:paraId="00BF11DD" w14:textId="77777777" w:rsidR="004439A9" w:rsidRDefault="004439A9">
      <w:pPr>
        <w:jc w:val="center"/>
        <w:rPr>
          <w:b/>
          <w:sz w:val="28"/>
          <w:szCs w:val="28"/>
        </w:rPr>
      </w:pPr>
    </w:p>
    <w:p w14:paraId="3D1CF732" w14:textId="77777777" w:rsidR="004439A9" w:rsidRDefault="004439A9">
      <w:pPr>
        <w:jc w:val="center"/>
        <w:rPr>
          <w:b/>
          <w:sz w:val="28"/>
          <w:szCs w:val="28"/>
        </w:rPr>
      </w:pPr>
    </w:p>
    <w:p w14:paraId="1B43FD94" w14:textId="77777777" w:rsidR="004439A9" w:rsidRDefault="004439A9">
      <w:pPr>
        <w:jc w:val="center"/>
        <w:rPr>
          <w:b/>
          <w:sz w:val="28"/>
          <w:szCs w:val="28"/>
        </w:rPr>
      </w:pPr>
    </w:p>
    <w:p w14:paraId="1A63CF7D" w14:textId="77777777" w:rsidR="004439A9" w:rsidRDefault="004439A9" w:rsidP="00F17F30">
      <w:pPr>
        <w:rPr>
          <w:b/>
          <w:sz w:val="28"/>
          <w:szCs w:val="28"/>
        </w:rPr>
      </w:pPr>
    </w:p>
    <w:p w14:paraId="021BB526" w14:textId="77777777" w:rsidR="004439A9" w:rsidRDefault="004439A9">
      <w:pPr>
        <w:jc w:val="center"/>
        <w:rPr>
          <w:b/>
          <w:sz w:val="28"/>
          <w:szCs w:val="28"/>
        </w:rPr>
      </w:pPr>
    </w:p>
    <w:p w14:paraId="7C0111E6" w14:textId="77777777" w:rsidR="004439A9" w:rsidRDefault="005D3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Эталон ответов</w:t>
      </w:r>
    </w:p>
    <w:p w14:paraId="50188D02" w14:textId="77777777" w:rsidR="004439A9" w:rsidRDefault="005D31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Тема. </w:t>
      </w:r>
      <w:r w:rsidR="00107352" w:rsidRPr="00E25AF9">
        <w:rPr>
          <w:sz w:val="28"/>
          <w:szCs w:val="28"/>
        </w:rPr>
        <w:t>Определение чувствительности микроорганизмов к антимикробным препаратам</w:t>
      </w:r>
    </w:p>
    <w:p w14:paraId="58E65839" w14:textId="77777777" w:rsidR="004439A9" w:rsidRDefault="004439A9">
      <w:pPr>
        <w:rPr>
          <w:sz w:val="28"/>
          <w:szCs w:val="28"/>
        </w:rPr>
      </w:pPr>
    </w:p>
    <w:p w14:paraId="17D35C06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1 – в</w:t>
      </w:r>
    </w:p>
    <w:p w14:paraId="227E1970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2 -  а</w:t>
      </w:r>
    </w:p>
    <w:p w14:paraId="5AA2AD8F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3 -  в </w:t>
      </w:r>
    </w:p>
    <w:p w14:paraId="2DE938EB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4 -  а</w:t>
      </w:r>
    </w:p>
    <w:p w14:paraId="67394D69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5 -  б</w:t>
      </w:r>
    </w:p>
    <w:p w14:paraId="1C5B9E45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6 – а</w:t>
      </w:r>
    </w:p>
    <w:p w14:paraId="01D390D7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7 -  в</w:t>
      </w:r>
    </w:p>
    <w:p w14:paraId="2C683E6E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8 -  а, б</w:t>
      </w:r>
    </w:p>
    <w:p w14:paraId="362FCFE4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>9 -  в</w:t>
      </w:r>
    </w:p>
    <w:p w14:paraId="634724B5" w14:textId="77777777" w:rsidR="004439A9" w:rsidRDefault="005D31F5">
      <w:pPr>
        <w:rPr>
          <w:sz w:val="28"/>
          <w:szCs w:val="28"/>
        </w:rPr>
      </w:pPr>
      <w:r>
        <w:rPr>
          <w:sz w:val="28"/>
          <w:szCs w:val="28"/>
        </w:rPr>
        <w:t xml:space="preserve">10 -б                                                               </w:t>
      </w:r>
    </w:p>
    <w:p w14:paraId="3B582D83" w14:textId="77777777" w:rsidR="004439A9" w:rsidRDefault="004439A9">
      <w:pPr>
        <w:rPr>
          <w:color w:val="FF0000"/>
        </w:rPr>
      </w:pPr>
    </w:p>
    <w:p w14:paraId="40D6DACC" w14:textId="77777777" w:rsidR="00F17F30" w:rsidRDefault="00F17F30">
      <w:pPr>
        <w:rPr>
          <w:color w:val="FF0000"/>
        </w:rPr>
      </w:pPr>
    </w:p>
    <w:p w14:paraId="0D94A6A5" w14:textId="77777777" w:rsidR="00F17F30" w:rsidRDefault="00F17F30">
      <w:pPr>
        <w:rPr>
          <w:color w:val="FF0000"/>
        </w:rPr>
      </w:pPr>
    </w:p>
    <w:p w14:paraId="1AC9B5F3" w14:textId="77777777" w:rsidR="00F17F30" w:rsidRDefault="00F17F30">
      <w:pPr>
        <w:rPr>
          <w:color w:val="FF0000"/>
        </w:rPr>
      </w:pPr>
    </w:p>
    <w:p w14:paraId="4755F2FC" w14:textId="77777777" w:rsidR="00F17F30" w:rsidRDefault="00F17F30" w:rsidP="00F17F30">
      <w:pPr>
        <w:rPr>
          <w:sz w:val="28"/>
          <w:szCs w:val="28"/>
        </w:rPr>
      </w:pPr>
    </w:p>
    <w:p w14:paraId="475780DE" w14:textId="77777777" w:rsidR="00F17F30" w:rsidRDefault="00F17F30" w:rsidP="00F17F30">
      <w:pPr>
        <w:rPr>
          <w:sz w:val="28"/>
          <w:szCs w:val="28"/>
        </w:rPr>
      </w:pPr>
    </w:p>
    <w:p w14:paraId="02F79DE4" w14:textId="77777777" w:rsidR="00F17F30" w:rsidRDefault="00F17F30" w:rsidP="00F17F30">
      <w:pPr>
        <w:rPr>
          <w:sz w:val="28"/>
          <w:szCs w:val="28"/>
        </w:rPr>
      </w:pPr>
    </w:p>
    <w:p w14:paraId="7070F41D" w14:textId="77777777" w:rsidR="00F17F30" w:rsidRDefault="00F17F30" w:rsidP="00F17F30">
      <w:pPr>
        <w:rPr>
          <w:sz w:val="28"/>
          <w:szCs w:val="28"/>
        </w:rPr>
      </w:pPr>
    </w:p>
    <w:p w14:paraId="3851F6E5" w14:textId="77777777" w:rsidR="00F17F30" w:rsidRDefault="00F17F30" w:rsidP="00F17F30">
      <w:pPr>
        <w:rPr>
          <w:sz w:val="28"/>
          <w:szCs w:val="28"/>
        </w:rPr>
      </w:pPr>
    </w:p>
    <w:p w14:paraId="3B79916C" w14:textId="77777777" w:rsidR="00F17F30" w:rsidRDefault="00F17F30" w:rsidP="00F17F30">
      <w:pPr>
        <w:rPr>
          <w:sz w:val="28"/>
          <w:szCs w:val="28"/>
        </w:rPr>
      </w:pPr>
    </w:p>
    <w:p w14:paraId="41CCBB18" w14:textId="77777777" w:rsidR="00F17F30" w:rsidRDefault="00F17F30" w:rsidP="00F17F30">
      <w:pPr>
        <w:rPr>
          <w:sz w:val="28"/>
          <w:szCs w:val="28"/>
        </w:rPr>
      </w:pPr>
    </w:p>
    <w:p w14:paraId="66325FE8" w14:textId="77777777" w:rsidR="00F17F30" w:rsidRDefault="00F17F30" w:rsidP="00F17F30">
      <w:pPr>
        <w:rPr>
          <w:sz w:val="28"/>
          <w:szCs w:val="28"/>
        </w:rPr>
      </w:pPr>
    </w:p>
    <w:p w14:paraId="35963F78" w14:textId="77777777" w:rsidR="00F17F30" w:rsidRDefault="00F17F30" w:rsidP="00F17F30">
      <w:pPr>
        <w:rPr>
          <w:sz w:val="28"/>
          <w:szCs w:val="28"/>
        </w:rPr>
      </w:pPr>
    </w:p>
    <w:p w14:paraId="600D9F8E" w14:textId="77777777" w:rsidR="00F17F30" w:rsidRDefault="00F17F30" w:rsidP="00F17F30">
      <w:pPr>
        <w:rPr>
          <w:sz w:val="28"/>
          <w:szCs w:val="28"/>
        </w:rPr>
      </w:pPr>
    </w:p>
    <w:p w14:paraId="05AEF6F0" w14:textId="77777777" w:rsidR="00F17F30" w:rsidRDefault="00F17F30" w:rsidP="00F17F30">
      <w:pPr>
        <w:rPr>
          <w:sz w:val="28"/>
          <w:szCs w:val="28"/>
        </w:rPr>
      </w:pPr>
    </w:p>
    <w:p w14:paraId="2443FB54" w14:textId="77777777" w:rsidR="00F17F30" w:rsidRDefault="00F17F30" w:rsidP="00F17F30">
      <w:pPr>
        <w:rPr>
          <w:sz w:val="28"/>
          <w:szCs w:val="28"/>
        </w:rPr>
      </w:pPr>
    </w:p>
    <w:p w14:paraId="5F0D8A73" w14:textId="77777777" w:rsidR="00F17F30" w:rsidRDefault="00F17F30" w:rsidP="00F17F30">
      <w:pPr>
        <w:rPr>
          <w:sz w:val="28"/>
          <w:szCs w:val="28"/>
        </w:rPr>
      </w:pPr>
    </w:p>
    <w:p w14:paraId="25853BD0" w14:textId="77777777" w:rsidR="00F17F30" w:rsidRDefault="00F17F30" w:rsidP="00F17F30">
      <w:pPr>
        <w:rPr>
          <w:sz w:val="28"/>
          <w:szCs w:val="28"/>
        </w:rPr>
      </w:pPr>
    </w:p>
    <w:p w14:paraId="035472D5" w14:textId="77777777" w:rsidR="00F17F30" w:rsidRDefault="00F17F30" w:rsidP="00F17F30">
      <w:pPr>
        <w:rPr>
          <w:sz w:val="28"/>
          <w:szCs w:val="28"/>
        </w:rPr>
      </w:pPr>
    </w:p>
    <w:p w14:paraId="59C607CE" w14:textId="77777777" w:rsidR="00F17F30" w:rsidRDefault="00F17F30" w:rsidP="00F17F30">
      <w:pPr>
        <w:rPr>
          <w:sz w:val="28"/>
          <w:szCs w:val="28"/>
        </w:rPr>
      </w:pPr>
    </w:p>
    <w:p w14:paraId="1D264D0C" w14:textId="77777777" w:rsidR="00F17F30" w:rsidRDefault="00F17F30" w:rsidP="00F17F30">
      <w:pPr>
        <w:rPr>
          <w:sz w:val="28"/>
          <w:szCs w:val="28"/>
        </w:rPr>
      </w:pPr>
    </w:p>
    <w:p w14:paraId="61667C5B" w14:textId="77777777" w:rsidR="00F17F30" w:rsidRDefault="00F17F30" w:rsidP="00F17F30">
      <w:pPr>
        <w:rPr>
          <w:sz w:val="28"/>
          <w:szCs w:val="28"/>
        </w:rPr>
      </w:pPr>
    </w:p>
    <w:p w14:paraId="33BD9556" w14:textId="77777777" w:rsidR="00F17F30" w:rsidRDefault="00F17F30" w:rsidP="00F17F30">
      <w:pPr>
        <w:rPr>
          <w:sz w:val="28"/>
          <w:szCs w:val="28"/>
        </w:rPr>
      </w:pPr>
    </w:p>
    <w:p w14:paraId="0B16DBC3" w14:textId="77777777" w:rsidR="00F17F30" w:rsidRDefault="00F17F30" w:rsidP="00F17F30">
      <w:pPr>
        <w:rPr>
          <w:sz w:val="28"/>
          <w:szCs w:val="28"/>
        </w:rPr>
      </w:pPr>
    </w:p>
    <w:p w14:paraId="06F98150" w14:textId="77777777" w:rsidR="00F17F30" w:rsidRDefault="00F17F30" w:rsidP="00F17F30">
      <w:pPr>
        <w:rPr>
          <w:sz w:val="28"/>
          <w:szCs w:val="28"/>
        </w:rPr>
      </w:pPr>
    </w:p>
    <w:p w14:paraId="2CE299C1" w14:textId="77777777" w:rsidR="00F17F30" w:rsidRDefault="00F17F30" w:rsidP="00F17F30">
      <w:pPr>
        <w:rPr>
          <w:sz w:val="28"/>
          <w:szCs w:val="28"/>
        </w:rPr>
      </w:pPr>
    </w:p>
    <w:p w14:paraId="0C3143BA" w14:textId="77777777" w:rsidR="00F17F30" w:rsidRDefault="00F17F30" w:rsidP="00F17F30">
      <w:pPr>
        <w:rPr>
          <w:sz w:val="28"/>
          <w:szCs w:val="28"/>
        </w:rPr>
      </w:pPr>
    </w:p>
    <w:p w14:paraId="58FFFC67" w14:textId="77777777" w:rsidR="00F17F30" w:rsidRDefault="00F17F30" w:rsidP="00F17F30">
      <w:pPr>
        <w:rPr>
          <w:sz w:val="28"/>
          <w:szCs w:val="28"/>
        </w:rPr>
      </w:pPr>
    </w:p>
    <w:p w14:paraId="6F82E058" w14:textId="77777777" w:rsidR="00F17F30" w:rsidRDefault="00F17F30" w:rsidP="00F17F30">
      <w:pPr>
        <w:rPr>
          <w:sz w:val="28"/>
          <w:szCs w:val="28"/>
        </w:rPr>
      </w:pPr>
    </w:p>
    <w:p w14:paraId="0AE58383" w14:textId="77777777" w:rsidR="00F17F30" w:rsidRDefault="00F17F30" w:rsidP="00F17F30">
      <w:pPr>
        <w:rPr>
          <w:sz w:val="28"/>
          <w:szCs w:val="28"/>
        </w:rPr>
      </w:pPr>
    </w:p>
    <w:p w14:paraId="21F2EFAA" w14:textId="77777777" w:rsidR="00F17F30" w:rsidRDefault="00F17F30" w:rsidP="00F17F30">
      <w:pPr>
        <w:rPr>
          <w:sz w:val="28"/>
          <w:szCs w:val="28"/>
        </w:rPr>
      </w:pPr>
    </w:p>
    <w:p w14:paraId="7FE113A3" w14:textId="77777777" w:rsidR="00F17F30" w:rsidRDefault="00F17F30" w:rsidP="00F17F30">
      <w:pPr>
        <w:rPr>
          <w:sz w:val="28"/>
          <w:szCs w:val="28"/>
        </w:rPr>
      </w:pPr>
    </w:p>
    <w:p w14:paraId="78BB4DF8" w14:textId="77777777" w:rsidR="00F17F30" w:rsidRPr="00061603" w:rsidRDefault="00F17F30" w:rsidP="00F17F30">
      <w:pPr>
        <w:rPr>
          <w:b/>
          <w:sz w:val="28"/>
          <w:szCs w:val="28"/>
        </w:rPr>
      </w:pPr>
      <w:r w:rsidRPr="00061603">
        <w:rPr>
          <w:b/>
          <w:sz w:val="28"/>
          <w:szCs w:val="28"/>
        </w:rPr>
        <w:lastRenderedPageBreak/>
        <w:t>Список рекомендуемой литературы:</w:t>
      </w:r>
    </w:p>
    <w:p w14:paraId="44AB29BD" w14:textId="77777777" w:rsidR="00F17F30" w:rsidRPr="00107352" w:rsidRDefault="00F17F30" w:rsidP="00107352">
      <w:pPr>
        <w:jc w:val="both"/>
        <w:rPr>
          <w:rFonts w:eastAsia="Calibri"/>
          <w:b/>
          <w:sz w:val="28"/>
          <w:szCs w:val="28"/>
          <w:lang w:eastAsia="en-US"/>
        </w:rPr>
      </w:pPr>
      <w:r w:rsidRPr="00F17F30">
        <w:rPr>
          <w:rFonts w:eastAsia="Calibri"/>
          <w:b/>
          <w:sz w:val="28"/>
          <w:szCs w:val="28"/>
          <w:lang w:eastAsia="en-US"/>
        </w:rPr>
        <w:t>Основная литература:</w:t>
      </w:r>
    </w:p>
    <w:p w14:paraId="756D213B" w14:textId="77777777" w:rsidR="00F17F30" w:rsidRPr="00F17F30" w:rsidRDefault="00F17F30" w:rsidP="00F17F30">
      <w:pPr>
        <w:pStyle w:val="af5"/>
        <w:widowControl/>
        <w:numPr>
          <w:ilvl w:val="0"/>
          <w:numId w:val="10"/>
        </w:numPr>
        <w:shd w:val="clear" w:color="auto" w:fill="FFFFFF"/>
        <w:suppressAutoHyphens w:val="0"/>
        <w:overflowPunct/>
        <w:rPr>
          <w:sz w:val="28"/>
          <w:szCs w:val="28"/>
        </w:rPr>
      </w:pPr>
      <w:proofErr w:type="spellStart"/>
      <w:r w:rsidRPr="00F17F30">
        <w:rPr>
          <w:sz w:val="28"/>
          <w:szCs w:val="28"/>
        </w:rPr>
        <w:t>Лабинская</w:t>
      </w:r>
      <w:proofErr w:type="spellEnd"/>
      <w:r w:rsidRPr="00F17F30">
        <w:rPr>
          <w:sz w:val="28"/>
          <w:szCs w:val="28"/>
        </w:rPr>
        <w:t xml:space="preserve"> А. С., Блинкова Л. П., </w:t>
      </w:r>
      <w:proofErr w:type="spellStart"/>
      <w:r w:rsidRPr="00F17F30">
        <w:rPr>
          <w:sz w:val="28"/>
          <w:szCs w:val="28"/>
        </w:rPr>
        <w:t>Ещина</w:t>
      </w:r>
      <w:proofErr w:type="spellEnd"/>
      <w:r w:rsidRPr="00F17F30">
        <w:rPr>
          <w:sz w:val="28"/>
          <w:szCs w:val="28"/>
        </w:rPr>
        <w:t xml:space="preserve"> А. С., </w:t>
      </w:r>
      <w:proofErr w:type="spellStart"/>
      <w:r w:rsidRPr="00F17F30">
        <w:rPr>
          <w:sz w:val="28"/>
          <w:szCs w:val="28"/>
        </w:rPr>
        <w:t>Анкирская</w:t>
      </w:r>
      <w:proofErr w:type="spellEnd"/>
      <w:r w:rsidRPr="00F17F30">
        <w:rPr>
          <w:sz w:val="28"/>
          <w:szCs w:val="28"/>
        </w:rPr>
        <w:t xml:space="preserve"> А. С., </w:t>
      </w:r>
      <w:proofErr w:type="spellStart"/>
      <w:r w:rsidRPr="00F17F30">
        <w:rPr>
          <w:sz w:val="28"/>
          <w:szCs w:val="28"/>
        </w:rPr>
        <w:t>Бадл</w:t>
      </w:r>
      <w:r w:rsidRPr="00F17F30">
        <w:rPr>
          <w:sz w:val="28"/>
          <w:szCs w:val="28"/>
        </w:rPr>
        <w:t>е</w:t>
      </w:r>
      <w:r w:rsidRPr="00F17F30">
        <w:rPr>
          <w:sz w:val="28"/>
          <w:szCs w:val="28"/>
        </w:rPr>
        <w:t>ева</w:t>
      </w:r>
      <w:proofErr w:type="spellEnd"/>
      <w:r w:rsidRPr="00F17F30">
        <w:rPr>
          <w:sz w:val="28"/>
          <w:szCs w:val="28"/>
        </w:rPr>
        <w:t xml:space="preserve"> М. В., </w:t>
      </w:r>
      <w:proofErr w:type="spellStart"/>
      <w:r w:rsidRPr="00F17F30">
        <w:rPr>
          <w:sz w:val="28"/>
          <w:szCs w:val="28"/>
        </w:rPr>
        <w:t>Батуро</w:t>
      </w:r>
      <w:proofErr w:type="spellEnd"/>
      <w:r w:rsidRPr="00F17F30">
        <w:rPr>
          <w:sz w:val="28"/>
          <w:szCs w:val="28"/>
        </w:rPr>
        <w:t xml:space="preserve"> А. П., Волина Е. Г., Горобец О. Б., </w:t>
      </w:r>
      <w:proofErr w:type="spellStart"/>
      <w:r w:rsidRPr="00F17F30">
        <w:rPr>
          <w:sz w:val="28"/>
          <w:szCs w:val="28"/>
        </w:rPr>
        <w:t>Грубер</w:t>
      </w:r>
      <w:proofErr w:type="spellEnd"/>
      <w:r w:rsidRPr="00F17F30">
        <w:rPr>
          <w:sz w:val="28"/>
          <w:szCs w:val="28"/>
        </w:rPr>
        <w:t xml:space="preserve"> И. М., </w:t>
      </w:r>
      <w:proofErr w:type="spellStart"/>
      <w:r w:rsidRPr="00F17F30">
        <w:rPr>
          <w:sz w:val="28"/>
          <w:szCs w:val="28"/>
        </w:rPr>
        <w:t>Др</w:t>
      </w:r>
      <w:r w:rsidRPr="00F17F30">
        <w:rPr>
          <w:sz w:val="28"/>
          <w:szCs w:val="28"/>
        </w:rPr>
        <w:t>а</w:t>
      </w:r>
      <w:r w:rsidRPr="00F17F30">
        <w:rPr>
          <w:sz w:val="28"/>
          <w:szCs w:val="28"/>
        </w:rPr>
        <w:t>бкина</w:t>
      </w:r>
      <w:proofErr w:type="spellEnd"/>
      <w:r w:rsidRPr="00F17F30">
        <w:rPr>
          <w:sz w:val="28"/>
          <w:szCs w:val="28"/>
        </w:rPr>
        <w:t xml:space="preserve"> И. В., </w:t>
      </w:r>
      <w:proofErr w:type="spellStart"/>
      <w:r w:rsidRPr="00F17F30">
        <w:rPr>
          <w:sz w:val="28"/>
          <w:szCs w:val="28"/>
        </w:rPr>
        <w:t>Жуховицкий</w:t>
      </w:r>
      <w:proofErr w:type="spellEnd"/>
      <w:r w:rsidRPr="00F17F30">
        <w:rPr>
          <w:sz w:val="28"/>
          <w:szCs w:val="28"/>
        </w:rPr>
        <w:t xml:space="preserve"> В. Г., Иванова С. М., </w:t>
      </w:r>
      <w:proofErr w:type="spellStart"/>
      <w:r w:rsidRPr="00F17F30">
        <w:rPr>
          <w:sz w:val="28"/>
          <w:szCs w:val="28"/>
        </w:rPr>
        <w:t>Катосова</w:t>
      </w:r>
      <w:proofErr w:type="spellEnd"/>
      <w:r w:rsidRPr="00F17F30">
        <w:rPr>
          <w:sz w:val="28"/>
          <w:szCs w:val="28"/>
        </w:rPr>
        <w:t xml:space="preserve"> Л. К., </w:t>
      </w:r>
      <w:proofErr w:type="spellStart"/>
      <w:r w:rsidRPr="00F17F30">
        <w:rPr>
          <w:sz w:val="28"/>
          <w:szCs w:val="28"/>
        </w:rPr>
        <w:t>Колкова</w:t>
      </w:r>
      <w:proofErr w:type="spellEnd"/>
      <w:r w:rsidRPr="00F17F30">
        <w:rPr>
          <w:sz w:val="28"/>
          <w:szCs w:val="28"/>
        </w:rPr>
        <w:t xml:space="preserve"> Н. И., Королев Ю. С., Костюкова Н. Н., </w:t>
      </w:r>
      <w:proofErr w:type="spellStart"/>
      <w:r w:rsidRPr="00F17F30">
        <w:rPr>
          <w:sz w:val="28"/>
          <w:szCs w:val="28"/>
        </w:rPr>
        <w:t>Ловенецкий</w:t>
      </w:r>
      <w:proofErr w:type="spellEnd"/>
      <w:r w:rsidRPr="00F17F30">
        <w:rPr>
          <w:sz w:val="28"/>
          <w:szCs w:val="28"/>
        </w:rPr>
        <w:t xml:space="preserve"> А. Н., Лосева О. К., Мартынова В. Р., Миронов А. Ю., Мишин В. Ю., Мороз А. Ф., Р</w:t>
      </w:r>
      <w:r w:rsidRPr="00F17F30">
        <w:rPr>
          <w:sz w:val="28"/>
          <w:szCs w:val="28"/>
        </w:rPr>
        <w:t>а</w:t>
      </w:r>
      <w:r w:rsidRPr="00F17F30">
        <w:rPr>
          <w:sz w:val="28"/>
          <w:szCs w:val="28"/>
        </w:rPr>
        <w:t xml:space="preserve">ковская И. В., Сергеева Т. И., Тартаковский И. С., Титов Г. В., Ющенко Г. </w:t>
      </w:r>
      <w:proofErr w:type="spellStart"/>
      <w:r w:rsidRPr="00F17F30">
        <w:rPr>
          <w:sz w:val="28"/>
          <w:szCs w:val="28"/>
        </w:rPr>
        <w:t>В.Частная</w:t>
      </w:r>
      <w:proofErr w:type="spellEnd"/>
      <w:r w:rsidRPr="00F17F30">
        <w:rPr>
          <w:sz w:val="28"/>
          <w:szCs w:val="28"/>
        </w:rPr>
        <w:t xml:space="preserve"> медицинская микробиология с техникой микробиологич</w:t>
      </w:r>
      <w:r w:rsidRPr="00F17F30">
        <w:rPr>
          <w:sz w:val="28"/>
          <w:szCs w:val="28"/>
        </w:rPr>
        <w:t>е</w:t>
      </w:r>
      <w:r w:rsidRPr="00F17F30">
        <w:rPr>
          <w:sz w:val="28"/>
          <w:szCs w:val="28"/>
        </w:rPr>
        <w:t>ских исследований Издательство "Лань"2022</w:t>
      </w:r>
    </w:p>
    <w:p w14:paraId="76A0D203" w14:textId="77777777" w:rsidR="00F17F30" w:rsidRPr="00F17F30" w:rsidRDefault="00F17F30" w:rsidP="00F17F30">
      <w:pPr>
        <w:pStyle w:val="af5"/>
        <w:widowControl/>
        <w:numPr>
          <w:ilvl w:val="0"/>
          <w:numId w:val="10"/>
        </w:numPr>
        <w:shd w:val="clear" w:color="auto" w:fill="FFFFFF"/>
        <w:suppressAutoHyphens w:val="0"/>
        <w:overflowPunct/>
        <w:rPr>
          <w:sz w:val="28"/>
          <w:szCs w:val="28"/>
        </w:rPr>
      </w:pPr>
      <w:proofErr w:type="spellStart"/>
      <w:r w:rsidRPr="00F17F30">
        <w:rPr>
          <w:sz w:val="28"/>
          <w:szCs w:val="28"/>
        </w:rPr>
        <w:t>Лабинская</w:t>
      </w:r>
      <w:proofErr w:type="spellEnd"/>
      <w:r w:rsidRPr="00F17F30">
        <w:rPr>
          <w:sz w:val="28"/>
          <w:szCs w:val="28"/>
        </w:rPr>
        <w:t xml:space="preserve"> А. С., Блинкова Л. П., </w:t>
      </w:r>
      <w:proofErr w:type="spellStart"/>
      <w:r w:rsidRPr="00F17F30">
        <w:rPr>
          <w:sz w:val="28"/>
          <w:szCs w:val="28"/>
        </w:rPr>
        <w:t>Ещина</w:t>
      </w:r>
      <w:proofErr w:type="spellEnd"/>
      <w:r w:rsidRPr="00F17F30">
        <w:rPr>
          <w:sz w:val="28"/>
          <w:szCs w:val="28"/>
        </w:rPr>
        <w:t xml:space="preserve"> А. С., </w:t>
      </w:r>
      <w:proofErr w:type="spellStart"/>
      <w:r w:rsidRPr="00F17F30">
        <w:rPr>
          <w:sz w:val="28"/>
          <w:szCs w:val="28"/>
        </w:rPr>
        <w:t>Анкирская</w:t>
      </w:r>
      <w:proofErr w:type="spellEnd"/>
      <w:r w:rsidRPr="00F17F30">
        <w:rPr>
          <w:sz w:val="28"/>
          <w:szCs w:val="28"/>
        </w:rPr>
        <w:t xml:space="preserve"> А. С., </w:t>
      </w:r>
      <w:proofErr w:type="spellStart"/>
      <w:r w:rsidRPr="00F17F30">
        <w:rPr>
          <w:sz w:val="28"/>
          <w:szCs w:val="28"/>
        </w:rPr>
        <w:t>Бадл</w:t>
      </w:r>
      <w:r w:rsidRPr="00F17F30">
        <w:rPr>
          <w:sz w:val="28"/>
          <w:szCs w:val="28"/>
        </w:rPr>
        <w:t>е</w:t>
      </w:r>
      <w:r w:rsidRPr="00F17F30">
        <w:rPr>
          <w:sz w:val="28"/>
          <w:szCs w:val="28"/>
        </w:rPr>
        <w:t>ева</w:t>
      </w:r>
      <w:proofErr w:type="spellEnd"/>
      <w:r w:rsidRPr="00F17F30">
        <w:rPr>
          <w:sz w:val="28"/>
          <w:szCs w:val="28"/>
        </w:rPr>
        <w:t xml:space="preserve"> М. В., </w:t>
      </w:r>
      <w:proofErr w:type="spellStart"/>
      <w:r w:rsidRPr="00F17F30">
        <w:rPr>
          <w:sz w:val="28"/>
          <w:szCs w:val="28"/>
        </w:rPr>
        <w:t>Батуро</w:t>
      </w:r>
      <w:proofErr w:type="spellEnd"/>
      <w:r w:rsidRPr="00F17F30">
        <w:rPr>
          <w:sz w:val="28"/>
          <w:szCs w:val="28"/>
        </w:rPr>
        <w:t xml:space="preserve"> А. П., Волина Е. Г., Горобец О. Б., </w:t>
      </w:r>
      <w:proofErr w:type="spellStart"/>
      <w:r w:rsidRPr="00F17F30">
        <w:rPr>
          <w:sz w:val="28"/>
          <w:szCs w:val="28"/>
        </w:rPr>
        <w:t>Грубер</w:t>
      </w:r>
      <w:proofErr w:type="spellEnd"/>
      <w:r w:rsidRPr="00F17F30">
        <w:rPr>
          <w:sz w:val="28"/>
          <w:szCs w:val="28"/>
        </w:rPr>
        <w:t xml:space="preserve"> И. М., </w:t>
      </w:r>
      <w:proofErr w:type="spellStart"/>
      <w:r w:rsidRPr="00F17F30">
        <w:rPr>
          <w:sz w:val="28"/>
          <w:szCs w:val="28"/>
        </w:rPr>
        <w:t>Др</w:t>
      </w:r>
      <w:r w:rsidRPr="00F17F30">
        <w:rPr>
          <w:sz w:val="28"/>
          <w:szCs w:val="28"/>
        </w:rPr>
        <w:t>а</w:t>
      </w:r>
      <w:r w:rsidRPr="00F17F30">
        <w:rPr>
          <w:sz w:val="28"/>
          <w:szCs w:val="28"/>
        </w:rPr>
        <w:t>бкина</w:t>
      </w:r>
      <w:proofErr w:type="spellEnd"/>
      <w:r w:rsidRPr="00F17F30">
        <w:rPr>
          <w:sz w:val="28"/>
          <w:szCs w:val="28"/>
        </w:rPr>
        <w:t xml:space="preserve"> И. В., </w:t>
      </w:r>
      <w:proofErr w:type="spellStart"/>
      <w:r w:rsidRPr="00F17F30">
        <w:rPr>
          <w:sz w:val="28"/>
          <w:szCs w:val="28"/>
        </w:rPr>
        <w:t>Жуховицкий</w:t>
      </w:r>
      <w:proofErr w:type="spellEnd"/>
      <w:r w:rsidRPr="00F17F30">
        <w:rPr>
          <w:sz w:val="28"/>
          <w:szCs w:val="28"/>
        </w:rPr>
        <w:t xml:space="preserve"> В. Г., Иванова С. М., </w:t>
      </w:r>
      <w:proofErr w:type="spellStart"/>
      <w:r w:rsidRPr="00F17F30">
        <w:rPr>
          <w:sz w:val="28"/>
          <w:szCs w:val="28"/>
        </w:rPr>
        <w:t>Катосова</w:t>
      </w:r>
      <w:proofErr w:type="spellEnd"/>
      <w:r w:rsidRPr="00F17F30">
        <w:rPr>
          <w:sz w:val="28"/>
          <w:szCs w:val="28"/>
        </w:rPr>
        <w:t xml:space="preserve"> Л. К., </w:t>
      </w:r>
      <w:proofErr w:type="spellStart"/>
      <w:r w:rsidRPr="00F17F30">
        <w:rPr>
          <w:sz w:val="28"/>
          <w:szCs w:val="28"/>
        </w:rPr>
        <w:t>Колкова</w:t>
      </w:r>
      <w:proofErr w:type="spellEnd"/>
      <w:r w:rsidRPr="00F17F30">
        <w:rPr>
          <w:sz w:val="28"/>
          <w:szCs w:val="28"/>
        </w:rPr>
        <w:t xml:space="preserve"> Н. И., Королев Ю. С., Костюкова Н. Н., </w:t>
      </w:r>
      <w:proofErr w:type="spellStart"/>
      <w:r w:rsidRPr="00F17F30">
        <w:rPr>
          <w:sz w:val="28"/>
          <w:szCs w:val="28"/>
        </w:rPr>
        <w:t>Ловенецкий</w:t>
      </w:r>
      <w:proofErr w:type="spellEnd"/>
      <w:r w:rsidRPr="00F17F30">
        <w:rPr>
          <w:sz w:val="28"/>
          <w:szCs w:val="28"/>
        </w:rPr>
        <w:t xml:space="preserve"> А. Н., Лосева О. К., Мартынова В. Р., Миронов А. Ю., Мишин В. Ю., Мороз А. Ф., Р</w:t>
      </w:r>
      <w:r w:rsidRPr="00F17F30">
        <w:rPr>
          <w:sz w:val="28"/>
          <w:szCs w:val="28"/>
        </w:rPr>
        <w:t>а</w:t>
      </w:r>
      <w:r w:rsidRPr="00F17F30">
        <w:rPr>
          <w:sz w:val="28"/>
          <w:szCs w:val="28"/>
        </w:rPr>
        <w:t>ковская И. В., Сергеева Т. И., Тартаковский И. С., Титов Г. В., Ющенко Г. В. Общая и санитарная микробиология с техникой микробиологич</w:t>
      </w:r>
      <w:r w:rsidRPr="00F17F30">
        <w:rPr>
          <w:sz w:val="28"/>
          <w:szCs w:val="28"/>
        </w:rPr>
        <w:t>е</w:t>
      </w:r>
      <w:r w:rsidRPr="00F17F30">
        <w:rPr>
          <w:sz w:val="28"/>
          <w:szCs w:val="28"/>
        </w:rPr>
        <w:t>ских исследований Издательство "Лань"2022</w:t>
      </w:r>
    </w:p>
    <w:p w14:paraId="12A5A76B" w14:textId="77777777" w:rsidR="00F17F30" w:rsidRPr="00F17F30" w:rsidRDefault="00F17F30" w:rsidP="00F17F30">
      <w:pPr>
        <w:pStyle w:val="af5"/>
        <w:widowControl/>
        <w:numPr>
          <w:ilvl w:val="0"/>
          <w:numId w:val="10"/>
        </w:numPr>
        <w:shd w:val="clear" w:color="auto" w:fill="FFFFFF"/>
        <w:suppressAutoHyphens w:val="0"/>
        <w:overflowPunct/>
        <w:rPr>
          <w:sz w:val="28"/>
          <w:szCs w:val="28"/>
        </w:rPr>
      </w:pPr>
      <w:r w:rsidRPr="00F17F30">
        <w:rPr>
          <w:sz w:val="28"/>
          <w:szCs w:val="28"/>
        </w:rPr>
        <w:t xml:space="preserve">Лелевич С. В., </w:t>
      </w:r>
      <w:proofErr w:type="spellStart"/>
      <w:r w:rsidRPr="00F17F30">
        <w:rPr>
          <w:sz w:val="28"/>
          <w:szCs w:val="28"/>
        </w:rPr>
        <w:t>Волчкевич</w:t>
      </w:r>
      <w:proofErr w:type="spellEnd"/>
      <w:r w:rsidRPr="00F17F30">
        <w:rPr>
          <w:sz w:val="28"/>
          <w:szCs w:val="28"/>
        </w:rPr>
        <w:t xml:space="preserve"> О. М., Сидорович Е. А. Клиническая микр</w:t>
      </w:r>
      <w:r w:rsidRPr="00F17F30">
        <w:rPr>
          <w:sz w:val="28"/>
          <w:szCs w:val="28"/>
        </w:rPr>
        <w:t>о</w:t>
      </w:r>
      <w:r w:rsidRPr="00F17F30">
        <w:rPr>
          <w:sz w:val="28"/>
          <w:szCs w:val="28"/>
        </w:rPr>
        <w:t>биология: Учебное пособие для СПО Издательство "Лань" 2024</w:t>
      </w:r>
    </w:p>
    <w:p w14:paraId="78145DC1" w14:textId="77777777" w:rsidR="00F17F30" w:rsidRPr="00107352" w:rsidRDefault="00F17F30" w:rsidP="00107352">
      <w:pPr>
        <w:pStyle w:val="af5"/>
        <w:widowControl/>
        <w:numPr>
          <w:ilvl w:val="0"/>
          <w:numId w:val="10"/>
        </w:numPr>
        <w:shd w:val="clear" w:color="auto" w:fill="FFFFFF"/>
        <w:suppressAutoHyphens w:val="0"/>
        <w:overflowPunct/>
        <w:rPr>
          <w:sz w:val="28"/>
          <w:szCs w:val="28"/>
        </w:rPr>
      </w:pPr>
      <w:proofErr w:type="spellStart"/>
      <w:r w:rsidRPr="00F17F30">
        <w:rPr>
          <w:rFonts w:eastAsia="Calibri"/>
          <w:sz w:val="28"/>
          <w:szCs w:val="28"/>
          <w:lang w:eastAsia="en-US"/>
        </w:rPr>
        <w:t>Сбойчаков</w:t>
      </w:r>
      <w:proofErr w:type="spellEnd"/>
      <w:r w:rsidRPr="00F17F30">
        <w:rPr>
          <w:rFonts w:eastAsia="Calibri"/>
          <w:sz w:val="28"/>
          <w:szCs w:val="28"/>
          <w:lang w:eastAsia="en-US"/>
        </w:rPr>
        <w:t xml:space="preserve"> В.Б. Микробиология, основы эпидемиологии и методы ми</w:t>
      </w:r>
      <w:r w:rsidRPr="00F17F30">
        <w:rPr>
          <w:rFonts w:eastAsia="Calibri"/>
          <w:sz w:val="28"/>
          <w:szCs w:val="28"/>
          <w:lang w:eastAsia="en-US"/>
        </w:rPr>
        <w:t>к</w:t>
      </w:r>
      <w:r w:rsidRPr="00F17F30">
        <w:rPr>
          <w:rFonts w:eastAsia="Calibri"/>
          <w:sz w:val="28"/>
          <w:szCs w:val="28"/>
          <w:lang w:eastAsia="en-US"/>
        </w:rPr>
        <w:t xml:space="preserve">робиологических исследований. – М.: </w:t>
      </w:r>
      <w:proofErr w:type="spellStart"/>
      <w:r w:rsidRPr="00F17F30">
        <w:rPr>
          <w:rFonts w:eastAsia="Calibri"/>
          <w:sz w:val="28"/>
          <w:szCs w:val="28"/>
          <w:lang w:eastAsia="en-US"/>
        </w:rPr>
        <w:t>Спецлит</w:t>
      </w:r>
      <w:proofErr w:type="spellEnd"/>
      <w:r w:rsidRPr="00F17F30">
        <w:rPr>
          <w:rFonts w:eastAsia="Calibri"/>
          <w:sz w:val="28"/>
          <w:szCs w:val="28"/>
          <w:lang w:eastAsia="en-US"/>
        </w:rPr>
        <w:t>, 2020. – 712с.</w:t>
      </w:r>
    </w:p>
    <w:p w14:paraId="405DA38F" w14:textId="77777777" w:rsidR="00F17F30" w:rsidRPr="00F17F30" w:rsidRDefault="00F17F30" w:rsidP="00F17F30">
      <w:pPr>
        <w:jc w:val="both"/>
        <w:rPr>
          <w:rFonts w:eastAsia="Calibri"/>
          <w:b/>
          <w:sz w:val="28"/>
          <w:szCs w:val="28"/>
          <w:lang w:eastAsia="en-US"/>
        </w:rPr>
      </w:pPr>
      <w:r w:rsidRPr="00F17F30">
        <w:rPr>
          <w:rFonts w:eastAsia="Calibri"/>
          <w:b/>
          <w:sz w:val="28"/>
          <w:szCs w:val="28"/>
          <w:lang w:eastAsia="en-US"/>
        </w:rPr>
        <w:t xml:space="preserve">    Дополнительная литература:  </w:t>
      </w:r>
    </w:p>
    <w:p w14:paraId="635874E5" w14:textId="77777777" w:rsidR="00F17F30" w:rsidRPr="00F17F30" w:rsidRDefault="00F17F30" w:rsidP="00F17F30">
      <w:pPr>
        <w:widowControl/>
        <w:numPr>
          <w:ilvl w:val="0"/>
          <w:numId w:val="11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Камышева К.С. Микробиология, основы эпидемиологии и методы микр</w:t>
      </w:r>
      <w:r w:rsidRPr="00F17F30">
        <w:rPr>
          <w:rFonts w:eastAsia="Calibri"/>
          <w:sz w:val="28"/>
          <w:szCs w:val="28"/>
          <w:lang w:eastAsia="en-US"/>
        </w:rPr>
        <w:t>о</w:t>
      </w:r>
      <w:r w:rsidRPr="00F17F30">
        <w:rPr>
          <w:rFonts w:eastAsia="Calibri"/>
          <w:sz w:val="28"/>
          <w:szCs w:val="28"/>
          <w:lang w:eastAsia="en-US"/>
        </w:rPr>
        <w:t>биологических исследований. - Ростов н\Д.: Феникс,  2014.- 284с.</w:t>
      </w:r>
    </w:p>
    <w:p w14:paraId="53896E20" w14:textId="77777777" w:rsidR="00F17F30" w:rsidRPr="00F17F30" w:rsidRDefault="00F17F30" w:rsidP="00F17F30">
      <w:pPr>
        <w:widowControl/>
        <w:numPr>
          <w:ilvl w:val="0"/>
          <w:numId w:val="11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Лазарева Г.Ю. Диагностический справочник инфекциониста. - М.: АСТ, 2014. - 528с.</w:t>
      </w:r>
    </w:p>
    <w:p w14:paraId="5A52A1E8" w14:textId="77777777" w:rsidR="00F17F30" w:rsidRPr="00F17F30" w:rsidRDefault="00F17F30" w:rsidP="00F17F30">
      <w:pPr>
        <w:widowControl/>
        <w:numPr>
          <w:ilvl w:val="0"/>
          <w:numId w:val="11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Руководство по медицинской микробиологии. Общая и санитарная ми</w:t>
      </w:r>
      <w:r w:rsidRPr="00F17F30">
        <w:rPr>
          <w:rFonts w:eastAsia="Calibri"/>
          <w:sz w:val="28"/>
          <w:szCs w:val="28"/>
          <w:lang w:eastAsia="en-US"/>
        </w:rPr>
        <w:t>к</w:t>
      </w:r>
      <w:r w:rsidRPr="00F17F30">
        <w:rPr>
          <w:rFonts w:eastAsia="Calibri"/>
          <w:sz w:val="28"/>
          <w:szCs w:val="28"/>
          <w:lang w:eastAsia="en-US"/>
        </w:rPr>
        <w:t xml:space="preserve">робиология. Кн.1. Под ред. </w:t>
      </w:r>
      <w:proofErr w:type="spellStart"/>
      <w:r w:rsidRPr="00F17F30">
        <w:rPr>
          <w:rFonts w:eastAsia="Calibri"/>
          <w:sz w:val="28"/>
          <w:szCs w:val="28"/>
          <w:lang w:eastAsia="en-US"/>
        </w:rPr>
        <w:t>Лабинской</w:t>
      </w:r>
      <w:proofErr w:type="spellEnd"/>
      <w:r w:rsidRPr="00F17F30">
        <w:rPr>
          <w:rFonts w:eastAsia="Calibri"/>
          <w:sz w:val="28"/>
          <w:szCs w:val="28"/>
          <w:lang w:eastAsia="en-US"/>
        </w:rPr>
        <w:t xml:space="preserve">  А.С.- М.: Бином, 2008.- 1080с.</w:t>
      </w:r>
    </w:p>
    <w:p w14:paraId="2F1A2AC8" w14:textId="77777777" w:rsidR="00F17F30" w:rsidRPr="00F17F30" w:rsidRDefault="00F17F30" w:rsidP="00F17F30">
      <w:pPr>
        <w:widowControl/>
        <w:numPr>
          <w:ilvl w:val="0"/>
          <w:numId w:val="11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Руководство по медицинской микробиологии. Оппортунистические и</w:t>
      </w:r>
      <w:r w:rsidRPr="00F17F30">
        <w:rPr>
          <w:rFonts w:eastAsia="Calibri"/>
          <w:sz w:val="28"/>
          <w:szCs w:val="28"/>
          <w:lang w:eastAsia="en-US"/>
        </w:rPr>
        <w:t>н</w:t>
      </w:r>
      <w:r w:rsidRPr="00F17F30">
        <w:rPr>
          <w:rFonts w:eastAsia="Calibri"/>
          <w:sz w:val="28"/>
          <w:szCs w:val="28"/>
          <w:lang w:eastAsia="en-US"/>
        </w:rPr>
        <w:t xml:space="preserve">фекции: возбудители и этиологическая диагностика. Кн.3. Под ред. </w:t>
      </w:r>
      <w:proofErr w:type="spellStart"/>
      <w:r w:rsidRPr="00F17F30">
        <w:rPr>
          <w:rFonts w:eastAsia="Calibri"/>
          <w:sz w:val="28"/>
          <w:szCs w:val="28"/>
          <w:lang w:eastAsia="en-US"/>
        </w:rPr>
        <w:t>Л</w:t>
      </w:r>
      <w:r w:rsidRPr="00F17F30">
        <w:rPr>
          <w:rFonts w:eastAsia="Calibri"/>
          <w:sz w:val="28"/>
          <w:szCs w:val="28"/>
          <w:lang w:eastAsia="en-US"/>
        </w:rPr>
        <w:t>а</w:t>
      </w:r>
      <w:r w:rsidRPr="00F17F30">
        <w:rPr>
          <w:rFonts w:eastAsia="Calibri"/>
          <w:sz w:val="28"/>
          <w:szCs w:val="28"/>
          <w:lang w:eastAsia="en-US"/>
        </w:rPr>
        <w:t>бинской</w:t>
      </w:r>
      <w:proofErr w:type="spellEnd"/>
      <w:r w:rsidRPr="00F17F30">
        <w:rPr>
          <w:rFonts w:eastAsia="Calibri"/>
          <w:sz w:val="28"/>
          <w:szCs w:val="28"/>
          <w:lang w:eastAsia="en-US"/>
        </w:rPr>
        <w:t xml:space="preserve"> А.С.- М.: Бином, 2013.- 1073с.</w:t>
      </w:r>
    </w:p>
    <w:p w14:paraId="19E80AE8" w14:textId="77777777" w:rsidR="00F17F30" w:rsidRPr="00F17F30" w:rsidRDefault="00F17F30" w:rsidP="00F17F30">
      <w:pPr>
        <w:widowControl/>
        <w:numPr>
          <w:ilvl w:val="0"/>
          <w:numId w:val="11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Руководство по медицинской микробиологии. Частная медицинская ми</w:t>
      </w:r>
      <w:r w:rsidRPr="00F17F30">
        <w:rPr>
          <w:rFonts w:eastAsia="Calibri"/>
          <w:sz w:val="28"/>
          <w:szCs w:val="28"/>
          <w:lang w:eastAsia="en-US"/>
        </w:rPr>
        <w:t>к</w:t>
      </w:r>
      <w:r w:rsidRPr="00F17F30">
        <w:rPr>
          <w:rFonts w:eastAsia="Calibri"/>
          <w:sz w:val="28"/>
          <w:szCs w:val="28"/>
          <w:lang w:eastAsia="en-US"/>
        </w:rPr>
        <w:t xml:space="preserve">робиология и этиологическая диагностика инфекций. Кн.2. Под ред. </w:t>
      </w:r>
      <w:proofErr w:type="spellStart"/>
      <w:r w:rsidRPr="00F17F30">
        <w:rPr>
          <w:rFonts w:eastAsia="Calibri"/>
          <w:sz w:val="28"/>
          <w:szCs w:val="28"/>
          <w:lang w:eastAsia="en-US"/>
        </w:rPr>
        <w:t>Л</w:t>
      </w:r>
      <w:r w:rsidRPr="00F17F30">
        <w:rPr>
          <w:rFonts w:eastAsia="Calibri"/>
          <w:sz w:val="28"/>
          <w:szCs w:val="28"/>
          <w:lang w:eastAsia="en-US"/>
        </w:rPr>
        <w:t>а</w:t>
      </w:r>
      <w:r w:rsidRPr="00F17F30">
        <w:rPr>
          <w:rFonts w:eastAsia="Calibri"/>
          <w:sz w:val="28"/>
          <w:szCs w:val="28"/>
          <w:lang w:eastAsia="en-US"/>
        </w:rPr>
        <w:t>бинской</w:t>
      </w:r>
      <w:proofErr w:type="spellEnd"/>
      <w:r w:rsidRPr="00F17F30">
        <w:rPr>
          <w:rFonts w:eastAsia="Calibri"/>
          <w:sz w:val="28"/>
          <w:szCs w:val="28"/>
          <w:lang w:eastAsia="en-US"/>
        </w:rPr>
        <w:t xml:space="preserve"> А.С. –М.: Бином, 2012.- 996с.</w:t>
      </w:r>
    </w:p>
    <w:p w14:paraId="75F72E5C" w14:textId="77777777" w:rsidR="00F17F30" w:rsidRPr="00107352" w:rsidRDefault="00F17F30" w:rsidP="00F17F30">
      <w:pPr>
        <w:widowControl/>
        <w:numPr>
          <w:ilvl w:val="0"/>
          <w:numId w:val="11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Черкес Ф.К. Микробиология. - М.: Альянс, 2014. - 512с.</w:t>
      </w:r>
    </w:p>
    <w:p w14:paraId="26BA7596" w14:textId="77777777" w:rsidR="00F17F30" w:rsidRPr="00F17F30" w:rsidRDefault="00F17F30" w:rsidP="00F17F30">
      <w:pPr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F17F30">
        <w:rPr>
          <w:rFonts w:eastAsia="Calibri"/>
          <w:b/>
          <w:sz w:val="28"/>
          <w:szCs w:val="28"/>
          <w:lang w:eastAsia="en-US"/>
        </w:rPr>
        <w:t>Периодические издания:</w:t>
      </w:r>
    </w:p>
    <w:p w14:paraId="5A3DC033" w14:textId="77777777" w:rsidR="00F17F30" w:rsidRPr="00F17F30" w:rsidRDefault="00F17F30" w:rsidP="00F17F30">
      <w:pPr>
        <w:widowControl/>
        <w:numPr>
          <w:ilvl w:val="0"/>
          <w:numId w:val="12"/>
        </w:numPr>
        <w:suppressAutoHyphens w:val="0"/>
        <w:overflowPunct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3дравоохранение – по 2025г.</w:t>
      </w:r>
    </w:p>
    <w:p w14:paraId="0E035406" w14:textId="77777777" w:rsidR="00F17F30" w:rsidRPr="00F17F30" w:rsidRDefault="00F17F30" w:rsidP="00F17F30">
      <w:pPr>
        <w:widowControl/>
        <w:numPr>
          <w:ilvl w:val="0"/>
          <w:numId w:val="12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Клиническая лабораторная диагностика – по 2025г.</w:t>
      </w:r>
    </w:p>
    <w:p w14:paraId="30BB2872" w14:textId="77777777" w:rsidR="00F17F30" w:rsidRPr="00F17F30" w:rsidRDefault="00F17F30" w:rsidP="00F17F30">
      <w:pPr>
        <w:widowControl/>
        <w:numPr>
          <w:ilvl w:val="0"/>
          <w:numId w:val="12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Справочник заведующего КДЛ. – по 2025г.</w:t>
      </w:r>
    </w:p>
    <w:p w14:paraId="170B7515" w14:textId="77777777" w:rsidR="00F17F30" w:rsidRPr="00F17F30" w:rsidRDefault="00F17F30" w:rsidP="00F17F30">
      <w:pPr>
        <w:widowControl/>
        <w:numPr>
          <w:ilvl w:val="0"/>
          <w:numId w:val="12"/>
        </w:numPr>
        <w:suppressAutoHyphens w:val="0"/>
        <w:overflowPunct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3дравоохранение ДВ – по 2025г.</w:t>
      </w:r>
    </w:p>
    <w:p w14:paraId="2D976E09" w14:textId="77777777" w:rsidR="00F17F30" w:rsidRPr="00F17F30" w:rsidRDefault="00F17F30" w:rsidP="00F17F30">
      <w:pPr>
        <w:widowControl/>
        <w:numPr>
          <w:ilvl w:val="0"/>
          <w:numId w:val="12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Лабораторная служба – по 2025г.</w:t>
      </w:r>
    </w:p>
    <w:p w14:paraId="25652D15" w14:textId="77777777" w:rsidR="00F17F30" w:rsidRPr="00F17F30" w:rsidRDefault="00F17F30" w:rsidP="00F17F30">
      <w:pPr>
        <w:widowControl/>
        <w:numPr>
          <w:ilvl w:val="0"/>
          <w:numId w:val="12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Медицинская газета. – по 2025г.</w:t>
      </w:r>
    </w:p>
    <w:p w14:paraId="357F41FE" w14:textId="77777777" w:rsidR="00F17F30" w:rsidRPr="00F17F30" w:rsidRDefault="00F17F30" w:rsidP="00F17F30">
      <w:pPr>
        <w:widowControl/>
        <w:numPr>
          <w:ilvl w:val="0"/>
          <w:numId w:val="12"/>
        </w:numPr>
        <w:suppressAutoHyphens w:val="0"/>
        <w:overflowPunct/>
        <w:contextualSpacing/>
        <w:jc w:val="both"/>
        <w:rPr>
          <w:rFonts w:eastAsia="Calibri"/>
          <w:sz w:val="28"/>
          <w:szCs w:val="28"/>
          <w:lang w:eastAsia="en-US"/>
        </w:rPr>
      </w:pPr>
      <w:r w:rsidRPr="00F17F30">
        <w:rPr>
          <w:rFonts w:eastAsia="Calibri"/>
          <w:sz w:val="28"/>
          <w:szCs w:val="28"/>
          <w:lang w:eastAsia="en-US"/>
        </w:rPr>
        <w:t>Справочник заведующего КДЛ. – по 2025.</w:t>
      </w:r>
    </w:p>
    <w:sectPr w:rsidR="00F17F30" w:rsidRPr="00F17F30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45B6"/>
    <w:multiLevelType w:val="multilevel"/>
    <w:tmpl w:val="3858E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">
    <w:nsid w:val="16C06A94"/>
    <w:multiLevelType w:val="multilevel"/>
    <w:tmpl w:val="71A2CB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>
    <w:nsid w:val="17054710"/>
    <w:multiLevelType w:val="multilevel"/>
    <w:tmpl w:val="F46A3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8AC228D"/>
    <w:multiLevelType w:val="hybridMultilevel"/>
    <w:tmpl w:val="DCC03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93951"/>
    <w:multiLevelType w:val="hybridMultilevel"/>
    <w:tmpl w:val="F588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C1DA1"/>
    <w:multiLevelType w:val="multilevel"/>
    <w:tmpl w:val="BF022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EF44517"/>
    <w:multiLevelType w:val="hybridMultilevel"/>
    <w:tmpl w:val="A41A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54FCF"/>
    <w:multiLevelType w:val="multilevel"/>
    <w:tmpl w:val="EBF83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60B509F"/>
    <w:multiLevelType w:val="hybridMultilevel"/>
    <w:tmpl w:val="D0608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9669A9"/>
    <w:multiLevelType w:val="hybridMultilevel"/>
    <w:tmpl w:val="9D5E99CE"/>
    <w:lvl w:ilvl="0" w:tplc="EDD47BC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B3E11"/>
    <w:multiLevelType w:val="multilevel"/>
    <w:tmpl w:val="D4AC4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1">
    <w:nsid w:val="78FC2AEA"/>
    <w:multiLevelType w:val="hybridMultilevel"/>
    <w:tmpl w:val="975E9684"/>
    <w:lvl w:ilvl="0" w:tplc="74F4363A">
      <w:start w:val="1"/>
      <w:numFmt w:val="bullet"/>
      <w:lvlText w:val=""/>
      <w:lvlJc w:val="left"/>
      <w:pPr>
        <w:tabs>
          <w:tab w:val="num" w:pos="2291"/>
        </w:tabs>
        <w:ind w:left="2291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A9"/>
    <w:rsid w:val="00061603"/>
    <w:rsid w:val="00107352"/>
    <w:rsid w:val="001733E9"/>
    <w:rsid w:val="004439A9"/>
    <w:rsid w:val="005D31F5"/>
    <w:rsid w:val="007243B2"/>
    <w:rsid w:val="008C1A05"/>
    <w:rsid w:val="00B042C2"/>
    <w:rsid w:val="00D16F8D"/>
    <w:rsid w:val="00D50EA9"/>
    <w:rsid w:val="00D6171D"/>
    <w:rsid w:val="00E25AF9"/>
    <w:rsid w:val="00EE0FE3"/>
    <w:rsid w:val="00F17F30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3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98"/>
    <w:pPr>
      <w:widowControl w:val="0"/>
      <w:overflowPunct w:val="0"/>
    </w:pPr>
  </w:style>
  <w:style w:type="paragraph" w:styleId="1">
    <w:name w:val="heading 1"/>
    <w:basedOn w:val="a"/>
    <w:link w:val="10"/>
    <w:qFormat/>
    <w:rsid w:val="00EA795F"/>
    <w:pPr>
      <w:widowControl/>
      <w:overflowPunct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qFormat/>
    <w:rsid w:val="00EA795F"/>
    <w:pPr>
      <w:keepNext/>
      <w:widowControl/>
      <w:overflowPunc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795F"/>
    <w:pPr>
      <w:keepNext/>
      <w:widowControl/>
      <w:overflowPunc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795F"/>
    <w:pPr>
      <w:keepNext/>
      <w:widowControl/>
      <w:overflowPunc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795F"/>
    <w:pPr>
      <w:widowControl/>
      <w:overflowPunct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795F"/>
    <w:pPr>
      <w:widowControl/>
      <w:overflowPunct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A795F"/>
    <w:pPr>
      <w:widowControl/>
      <w:overflowPunct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A795F"/>
    <w:rPr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"/>
    <w:qFormat/>
    <w:rsid w:val="00EA795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EA795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EA79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EA79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qFormat/>
    <w:rsid w:val="00EA795F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sid w:val="00EA795F"/>
    <w:rPr>
      <w:sz w:val="24"/>
      <w:szCs w:val="24"/>
    </w:rPr>
  </w:style>
  <w:style w:type="character" w:customStyle="1" w:styleId="a3">
    <w:name w:val="Название Знак"/>
    <w:basedOn w:val="a0"/>
    <w:link w:val="a4"/>
    <w:qFormat/>
    <w:rsid w:val="00EA795F"/>
    <w:rPr>
      <w:b/>
      <w:bCs/>
      <w:sz w:val="32"/>
      <w:szCs w:val="24"/>
    </w:rPr>
  </w:style>
  <w:style w:type="character" w:customStyle="1" w:styleId="a5">
    <w:name w:val="Верхний колонтитул Знак"/>
    <w:basedOn w:val="a0"/>
    <w:link w:val="a6"/>
    <w:semiHidden/>
    <w:qFormat/>
    <w:rsid w:val="00844598"/>
    <w:rPr>
      <w:sz w:val="24"/>
    </w:rPr>
  </w:style>
  <w:style w:type="character" w:customStyle="1" w:styleId="a7">
    <w:name w:val="Основной текст Знак"/>
    <w:basedOn w:val="a0"/>
    <w:link w:val="a8"/>
    <w:semiHidden/>
    <w:qFormat/>
    <w:rsid w:val="00844598"/>
    <w:rPr>
      <w:b/>
      <w:sz w:val="24"/>
    </w:rPr>
  </w:style>
  <w:style w:type="character" w:customStyle="1" w:styleId="a9">
    <w:name w:val="Основной текст с отступом Знак"/>
    <w:basedOn w:val="a0"/>
    <w:link w:val="aa"/>
    <w:qFormat/>
    <w:rsid w:val="00844598"/>
    <w:rPr>
      <w:rFonts w:ascii="Bookman Old Style" w:hAnsi="Bookman Old Style"/>
      <w:sz w:val="24"/>
    </w:rPr>
  </w:style>
  <w:style w:type="character" w:customStyle="1" w:styleId="ab">
    <w:name w:val="Подзаголовок Знак"/>
    <w:basedOn w:val="a0"/>
    <w:link w:val="ac"/>
    <w:qFormat/>
    <w:rsid w:val="00844598"/>
    <w:rPr>
      <w:b/>
      <w:sz w:val="24"/>
    </w:rPr>
  </w:style>
  <w:style w:type="character" w:customStyle="1" w:styleId="21">
    <w:name w:val="Основной текст с отступом 2 Знак"/>
    <w:basedOn w:val="a0"/>
    <w:link w:val="22"/>
    <w:qFormat/>
    <w:rsid w:val="00844598"/>
    <w:rPr>
      <w:sz w:val="24"/>
    </w:rPr>
  </w:style>
  <w:style w:type="character" w:styleId="ad">
    <w:name w:val="Strong"/>
    <w:basedOn w:val="a0"/>
    <w:uiPriority w:val="22"/>
    <w:qFormat/>
    <w:rsid w:val="00917964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917964"/>
    <w:rPr>
      <w:rFonts w:ascii="Tahoma" w:hAnsi="Tahoma" w:cs="Tahoma"/>
      <w:sz w:val="16"/>
      <w:szCs w:val="16"/>
    </w:rPr>
  </w:style>
  <w:style w:type="character" w:customStyle="1" w:styleId="af0">
    <w:name w:val="Символ концевой сноски"/>
    <w:qFormat/>
  </w:style>
  <w:style w:type="paragraph" w:styleId="a4">
    <w:name w:val="Title"/>
    <w:basedOn w:val="a"/>
    <w:next w:val="a8"/>
    <w:link w:val="a3"/>
    <w:qFormat/>
    <w:rsid w:val="00EA795F"/>
    <w:pPr>
      <w:widowControl/>
      <w:overflowPunct/>
      <w:jc w:val="center"/>
    </w:pPr>
    <w:rPr>
      <w:b/>
      <w:bCs/>
      <w:sz w:val="32"/>
      <w:szCs w:val="24"/>
    </w:rPr>
  </w:style>
  <w:style w:type="paragraph" w:styleId="a8">
    <w:name w:val="Body Text"/>
    <w:basedOn w:val="a"/>
    <w:link w:val="a7"/>
    <w:semiHidden/>
    <w:unhideWhenUsed/>
    <w:rsid w:val="00844598"/>
    <w:pPr>
      <w:jc w:val="center"/>
    </w:pPr>
    <w:rPr>
      <w:b/>
      <w:sz w:val="24"/>
    </w:rPr>
  </w:style>
  <w:style w:type="paragraph" w:styleId="af1">
    <w:name w:val="List"/>
    <w:basedOn w:val="a8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semiHidden/>
    <w:unhideWhenUsed/>
    <w:rsid w:val="00844598"/>
    <w:pPr>
      <w:tabs>
        <w:tab w:val="center" w:pos="4677"/>
        <w:tab w:val="right" w:pos="9355"/>
      </w:tabs>
    </w:pPr>
    <w:rPr>
      <w:sz w:val="24"/>
    </w:rPr>
  </w:style>
  <w:style w:type="paragraph" w:styleId="aa">
    <w:name w:val="Body Text Indent"/>
    <w:basedOn w:val="a"/>
    <w:link w:val="a9"/>
    <w:unhideWhenUsed/>
    <w:rsid w:val="00844598"/>
    <w:pPr>
      <w:spacing w:line="480" w:lineRule="auto"/>
      <w:ind w:firstLine="720"/>
      <w:jc w:val="center"/>
    </w:pPr>
    <w:rPr>
      <w:rFonts w:ascii="Bookman Old Style" w:hAnsi="Bookman Old Style"/>
      <w:sz w:val="24"/>
    </w:rPr>
  </w:style>
  <w:style w:type="paragraph" w:styleId="ac">
    <w:name w:val="Subtitle"/>
    <w:basedOn w:val="a"/>
    <w:link w:val="ab"/>
    <w:qFormat/>
    <w:rsid w:val="00844598"/>
    <w:pPr>
      <w:ind w:firstLine="720"/>
      <w:jc w:val="center"/>
    </w:pPr>
    <w:rPr>
      <w:b/>
      <w:sz w:val="24"/>
    </w:rPr>
  </w:style>
  <w:style w:type="paragraph" w:styleId="22">
    <w:name w:val="Body Text Indent 2"/>
    <w:basedOn w:val="a"/>
    <w:link w:val="21"/>
    <w:unhideWhenUsed/>
    <w:qFormat/>
    <w:rsid w:val="00844598"/>
    <w:pPr>
      <w:ind w:firstLine="720"/>
      <w:jc w:val="both"/>
    </w:pPr>
    <w:rPr>
      <w:sz w:val="24"/>
    </w:rPr>
  </w:style>
  <w:style w:type="paragraph" w:customStyle="1" w:styleId="11">
    <w:name w:val="1"/>
    <w:qFormat/>
    <w:rsid w:val="00844598"/>
    <w:pPr>
      <w:widowControl w:val="0"/>
      <w:overflowPunct w:val="0"/>
      <w:jc w:val="both"/>
    </w:pPr>
    <w:rPr>
      <w:rFonts w:ascii="Arial" w:hAnsi="Arial"/>
    </w:rPr>
  </w:style>
  <w:style w:type="paragraph" w:customStyle="1" w:styleId="31">
    <w:name w:val="Основной текст с отступом 31"/>
    <w:basedOn w:val="a"/>
    <w:qFormat/>
    <w:rsid w:val="00844598"/>
    <w:pPr>
      <w:ind w:firstLine="567"/>
      <w:jc w:val="both"/>
    </w:pPr>
    <w:rPr>
      <w:rFonts w:ascii="Courier New" w:hAnsi="Courier New"/>
      <w:sz w:val="28"/>
    </w:rPr>
  </w:style>
  <w:style w:type="paragraph" w:styleId="af5">
    <w:name w:val="List Paragraph"/>
    <w:basedOn w:val="a"/>
    <w:uiPriority w:val="34"/>
    <w:qFormat/>
    <w:rsid w:val="00844598"/>
    <w:pPr>
      <w:ind w:left="720"/>
      <w:contextualSpacing/>
    </w:pPr>
  </w:style>
  <w:style w:type="paragraph" w:styleId="af6">
    <w:name w:val="No Spacing"/>
    <w:uiPriority w:val="1"/>
    <w:qFormat/>
    <w:rsid w:val="00844598"/>
    <w:pPr>
      <w:widowControl w:val="0"/>
      <w:overflowPunct w:val="0"/>
    </w:pPr>
  </w:style>
  <w:style w:type="paragraph" w:customStyle="1" w:styleId="gelp9">
    <w:name w:val="gelp9"/>
    <w:basedOn w:val="a"/>
    <w:qFormat/>
    <w:rsid w:val="00917964"/>
    <w:pPr>
      <w:widowControl/>
      <w:overflowPunct/>
      <w:spacing w:beforeAutospacing="1" w:afterAutospacing="1"/>
    </w:pPr>
    <w:rPr>
      <w:rFonts w:eastAsiaTheme="minorEastAsia"/>
      <w:sz w:val="24"/>
      <w:szCs w:val="24"/>
    </w:rPr>
  </w:style>
  <w:style w:type="paragraph" w:styleId="af">
    <w:name w:val="Balloon Text"/>
    <w:basedOn w:val="a"/>
    <w:link w:val="ae"/>
    <w:uiPriority w:val="99"/>
    <w:semiHidden/>
    <w:unhideWhenUsed/>
    <w:qFormat/>
    <w:rsid w:val="00917964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E25AF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basedOn w:val="a0"/>
    <w:link w:val="12"/>
    <w:rsid w:val="00E25AF9"/>
    <w:rPr>
      <w:sz w:val="28"/>
      <w:szCs w:val="28"/>
    </w:rPr>
  </w:style>
  <w:style w:type="paragraph" w:customStyle="1" w:styleId="12">
    <w:name w:val="Основной текст1"/>
    <w:basedOn w:val="a"/>
    <w:link w:val="af8"/>
    <w:rsid w:val="00E25AF9"/>
    <w:pPr>
      <w:suppressAutoHyphens w:val="0"/>
      <w:overflowPunct/>
      <w:spacing w:line="360" w:lineRule="auto"/>
      <w:ind w:firstLine="400"/>
    </w:pPr>
    <w:rPr>
      <w:sz w:val="28"/>
      <w:szCs w:val="28"/>
    </w:rPr>
  </w:style>
  <w:style w:type="character" w:customStyle="1" w:styleId="af9">
    <w:name w:val="Другое_"/>
    <w:basedOn w:val="a0"/>
    <w:link w:val="afa"/>
    <w:rsid w:val="00E25AF9"/>
    <w:rPr>
      <w:sz w:val="28"/>
      <w:szCs w:val="28"/>
    </w:rPr>
  </w:style>
  <w:style w:type="paragraph" w:customStyle="1" w:styleId="afa">
    <w:name w:val="Другое"/>
    <w:basedOn w:val="a"/>
    <w:link w:val="af9"/>
    <w:rsid w:val="00E25AF9"/>
    <w:pPr>
      <w:suppressAutoHyphens w:val="0"/>
      <w:overflowPunct/>
      <w:spacing w:line="36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98"/>
    <w:pPr>
      <w:widowControl w:val="0"/>
      <w:overflowPunct w:val="0"/>
    </w:pPr>
  </w:style>
  <w:style w:type="paragraph" w:styleId="1">
    <w:name w:val="heading 1"/>
    <w:basedOn w:val="a"/>
    <w:link w:val="10"/>
    <w:qFormat/>
    <w:rsid w:val="00EA795F"/>
    <w:pPr>
      <w:widowControl/>
      <w:overflowPunct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qFormat/>
    <w:rsid w:val="00EA795F"/>
    <w:pPr>
      <w:keepNext/>
      <w:widowControl/>
      <w:overflowPunc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795F"/>
    <w:pPr>
      <w:keepNext/>
      <w:widowControl/>
      <w:overflowPunc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795F"/>
    <w:pPr>
      <w:keepNext/>
      <w:widowControl/>
      <w:overflowPunc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795F"/>
    <w:pPr>
      <w:widowControl/>
      <w:overflowPunct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795F"/>
    <w:pPr>
      <w:widowControl/>
      <w:overflowPunct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A795F"/>
    <w:pPr>
      <w:widowControl/>
      <w:overflowPunct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A795F"/>
    <w:rPr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"/>
    <w:qFormat/>
    <w:rsid w:val="00EA795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EA795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EA79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EA79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qFormat/>
    <w:rsid w:val="00EA795F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sid w:val="00EA795F"/>
    <w:rPr>
      <w:sz w:val="24"/>
      <w:szCs w:val="24"/>
    </w:rPr>
  </w:style>
  <w:style w:type="character" w:customStyle="1" w:styleId="a3">
    <w:name w:val="Название Знак"/>
    <w:basedOn w:val="a0"/>
    <w:link w:val="a4"/>
    <w:qFormat/>
    <w:rsid w:val="00EA795F"/>
    <w:rPr>
      <w:b/>
      <w:bCs/>
      <w:sz w:val="32"/>
      <w:szCs w:val="24"/>
    </w:rPr>
  </w:style>
  <w:style w:type="character" w:customStyle="1" w:styleId="a5">
    <w:name w:val="Верхний колонтитул Знак"/>
    <w:basedOn w:val="a0"/>
    <w:link w:val="a6"/>
    <w:semiHidden/>
    <w:qFormat/>
    <w:rsid w:val="00844598"/>
    <w:rPr>
      <w:sz w:val="24"/>
    </w:rPr>
  </w:style>
  <w:style w:type="character" w:customStyle="1" w:styleId="a7">
    <w:name w:val="Основной текст Знак"/>
    <w:basedOn w:val="a0"/>
    <w:link w:val="a8"/>
    <w:semiHidden/>
    <w:qFormat/>
    <w:rsid w:val="00844598"/>
    <w:rPr>
      <w:b/>
      <w:sz w:val="24"/>
    </w:rPr>
  </w:style>
  <w:style w:type="character" w:customStyle="1" w:styleId="a9">
    <w:name w:val="Основной текст с отступом Знак"/>
    <w:basedOn w:val="a0"/>
    <w:link w:val="aa"/>
    <w:qFormat/>
    <w:rsid w:val="00844598"/>
    <w:rPr>
      <w:rFonts w:ascii="Bookman Old Style" w:hAnsi="Bookman Old Style"/>
      <w:sz w:val="24"/>
    </w:rPr>
  </w:style>
  <w:style w:type="character" w:customStyle="1" w:styleId="ab">
    <w:name w:val="Подзаголовок Знак"/>
    <w:basedOn w:val="a0"/>
    <w:link w:val="ac"/>
    <w:qFormat/>
    <w:rsid w:val="00844598"/>
    <w:rPr>
      <w:b/>
      <w:sz w:val="24"/>
    </w:rPr>
  </w:style>
  <w:style w:type="character" w:customStyle="1" w:styleId="21">
    <w:name w:val="Основной текст с отступом 2 Знак"/>
    <w:basedOn w:val="a0"/>
    <w:link w:val="22"/>
    <w:qFormat/>
    <w:rsid w:val="00844598"/>
    <w:rPr>
      <w:sz w:val="24"/>
    </w:rPr>
  </w:style>
  <w:style w:type="character" w:styleId="ad">
    <w:name w:val="Strong"/>
    <w:basedOn w:val="a0"/>
    <w:uiPriority w:val="22"/>
    <w:qFormat/>
    <w:rsid w:val="00917964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917964"/>
    <w:rPr>
      <w:rFonts w:ascii="Tahoma" w:hAnsi="Tahoma" w:cs="Tahoma"/>
      <w:sz w:val="16"/>
      <w:szCs w:val="16"/>
    </w:rPr>
  </w:style>
  <w:style w:type="character" w:customStyle="1" w:styleId="af0">
    <w:name w:val="Символ концевой сноски"/>
    <w:qFormat/>
  </w:style>
  <w:style w:type="paragraph" w:styleId="a4">
    <w:name w:val="Title"/>
    <w:basedOn w:val="a"/>
    <w:next w:val="a8"/>
    <w:link w:val="a3"/>
    <w:qFormat/>
    <w:rsid w:val="00EA795F"/>
    <w:pPr>
      <w:widowControl/>
      <w:overflowPunct/>
      <w:jc w:val="center"/>
    </w:pPr>
    <w:rPr>
      <w:b/>
      <w:bCs/>
      <w:sz w:val="32"/>
      <w:szCs w:val="24"/>
    </w:rPr>
  </w:style>
  <w:style w:type="paragraph" w:styleId="a8">
    <w:name w:val="Body Text"/>
    <w:basedOn w:val="a"/>
    <w:link w:val="a7"/>
    <w:semiHidden/>
    <w:unhideWhenUsed/>
    <w:rsid w:val="00844598"/>
    <w:pPr>
      <w:jc w:val="center"/>
    </w:pPr>
    <w:rPr>
      <w:b/>
      <w:sz w:val="24"/>
    </w:rPr>
  </w:style>
  <w:style w:type="paragraph" w:styleId="af1">
    <w:name w:val="List"/>
    <w:basedOn w:val="a8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semiHidden/>
    <w:unhideWhenUsed/>
    <w:rsid w:val="00844598"/>
    <w:pPr>
      <w:tabs>
        <w:tab w:val="center" w:pos="4677"/>
        <w:tab w:val="right" w:pos="9355"/>
      </w:tabs>
    </w:pPr>
    <w:rPr>
      <w:sz w:val="24"/>
    </w:rPr>
  </w:style>
  <w:style w:type="paragraph" w:styleId="aa">
    <w:name w:val="Body Text Indent"/>
    <w:basedOn w:val="a"/>
    <w:link w:val="a9"/>
    <w:unhideWhenUsed/>
    <w:rsid w:val="00844598"/>
    <w:pPr>
      <w:spacing w:line="480" w:lineRule="auto"/>
      <w:ind w:firstLine="720"/>
      <w:jc w:val="center"/>
    </w:pPr>
    <w:rPr>
      <w:rFonts w:ascii="Bookman Old Style" w:hAnsi="Bookman Old Style"/>
      <w:sz w:val="24"/>
    </w:rPr>
  </w:style>
  <w:style w:type="paragraph" w:styleId="ac">
    <w:name w:val="Subtitle"/>
    <w:basedOn w:val="a"/>
    <w:link w:val="ab"/>
    <w:qFormat/>
    <w:rsid w:val="00844598"/>
    <w:pPr>
      <w:ind w:firstLine="720"/>
      <w:jc w:val="center"/>
    </w:pPr>
    <w:rPr>
      <w:b/>
      <w:sz w:val="24"/>
    </w:rPr>
  </w:style>
  <w:style w:type="paragraph" w:styleId="22">
    <w:name w:val="Body Text Indent 2"/>
    <w:basedOn w:val="a"/>
    <w:link w:val="21"/>
    <w:unhideWhenUsed/>
    <w:qFormat/>
    <w:rsid w:val="00844598"/>
    <w:pPr>
      <w:ind w:firstLine="720"/>
      <w:jc w:val="both"/>
    </w:pPr>
    <w:rPr>
      <w:sz w:val="24"/>
    </w:rPr>
  </w:style>
  <w:style w:type="paragraph" w:customStyle="1" w:styleId="11">
    <w:name w:val="1"/>
    <w:qFormat/>
    <w:rsid w:val="00844598"/>
    <w:pPr>
      <w:widowControl w:val="0"/>
      <w:overflowPunct w:val="0"/>
      <w:jc w:val="both"/>
    </w:pPr>
    <w:rPr>
      <w:rFonts w:ascii="Arial" w:hAnsi="Arial"/>
    </w:rPr>
  </w:style>
  <w:style w:type="paragraph" w:customStyle="1" w:styleId="31">
    <w:name w:val="Основной текст с отступом 31"/>
    <w:basedOn w:val="a"/>
    <w:qFormat/>
    <w:rsid w:val="00844598"/>
    <w:pPr>
      <w:ind w:firstLine="567"/>
      <w:jc w:val="both"/>
    </w:pPr>
    <w:rPr>
      <w:rFonts w:ascii="Courier New" w:hAnsi="Courier New"/>
      <w:sz w:val="28"/>
    </w:rPr>
  </w:style>
  <w:style w:type="paragraph" w:styleId="af5">
    <w:name w:val="List Paragraph"/>
    <w:basedOn w:val="a"/>
    <w:uiPriority w:val="34"/>
    <w:qFormat/>
    <w:rsid w:val="00844598"/>
    <w:pPr>
      <w:ind w:left="720"/>
      <w:contextualSpacing/>
    </w:pPr>
  </w:style>
  <w:style w:type="paragraph" w:styleId="af6">
    <w:name w:val="No Spacing"/>
    <w:uiPriority w:val="1"/>
    <w:qFormat/>
    <w:rsid w:val="00844598"/>
    <w:pPr>
      <w:widowControl w:val="0"/>
      <w:overflowPunct w:val="0"/>
    </w:pPr>
  </w:style>
  <w:style w:type="paragraph" w:customStyle="1" w:styleId="gelp9">
    <w:name w:val="gelp9"/>
    <w:basedOn w:val="a"/>
    <w:qFormat/>
    <w:rsid w:val="00917964"/>
    <w:pPr>
      <w:widowControl/>
      <w:overflowPunct/>
      <w:spacing w:beforeAutospacing="1" w:afterAutospacing="1"/>
    </w:pPr>
    <w:rPr>
      <w:rFonts w:eastAsiaTheme="minorEastAsia"/>
      <w:sz w:val="24"/>
      <w:szCs w:val="24"/>
    </w:rPr>
  </w:style>
  <w:style w:type="paragraph" w:styleId="af">
    <w:name w:val="Balloon Text"/>
    <w:basedOn w:val="a"/>
    <w:link w:val="ae"/>
    <w:uiPriority w:val="99"/>
    <w:semiHidden/>
    <w:unhideWhenUsed/>
    <w:qFormat/>
    <w:rsid w:val="00917964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E25AF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basedOn w:val="a0"/>
    <w:link w:val="12"/>
    <w:rsid w:val="00E25AF9"/>
    <w:rPr>
      <w:sz w:val="28"/>
      <w:szCs w:val="28"/>
    </w:rPr>
  </w:style>
  <w:style w:type="paragraph" w:customStyle="1" w:styleId="12">
    <w:name w:val="Основной текст1"/>
    <w:basedOn w:val="a"/>
    <w:link w:val="af8"/>
    <w:rsid w:val="00E25AF9"/>
    <w:pPr>
      <w:suppressAutoHyphens w:val="0"/>
      <w:overflowPunct/>
      <w:spacing w:line="360" w:lineRule="auto"/>
      <w:ind w:firstLine="400"/>
    </w:pPr>
    <w:rPr>
      <w:sz w:val="28"/>
      <w:szCs w:val="28"/>
    </w:rPr>
  </w:style>
  <w:style w:type="character" w:customStyle="1" w:styleId="af9">
    <w:name w:val="Другое_"/>
    <w:basedOn w:val="a0"/>
    <w:link w:val="afa"/>
    <w:rsid w:val="00E25AF9"/>
    <w:rPr>
      <w:sz w:val="28"/>
      <w:szCs w:val="28"/>
    </w:rPr>
  </w:style>
  <w:style w:type="paragraph" w:customStyle="1" w:styleId="afa">
    <w:name w:val="Другое"/>
    <w:basedOn w:val="a"/>
    <w:link w:val="af9"/>
    <w:rsid w:val="00E25AF9"/>
    <w:pPr>
      <w:suppressAutoHyphens w:val="0"/>
      <w:overflowPunct/>
      <w:spacing w:line="36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andex.ru/images/search?_yasc=YrW4ywi5NLwGiPr6jPMb+dWQ7Ue84bqEM296tWnkbsMwGAqMIEIoTsAjycPKK1R3E9m6ORk=&amp;dark_theme=system&amp;source=serp&amp;text=&#1072;&#1085;&#1090;&#1080;&#1073;&#1080;&#1086;&#1090;&#1080;&#1082;&#1080;+&#1082;&#1072;&#1088;&#1090;&#1080;&#1085;&#1082;&#1080;+&#1076;&#1083;&#1103;+&#1087;&#1088;&#1077;&#1079;&#1077;&#1085;&#1090;&#1072;&#1094;&#1080;&#1080;&amp;promo=mail.ru&amp;pos=17&amp;spravka=dD0xNzMxMzY3NDE3O2k9NDYuMTgzLjEzMC42NjtEPUJCNzZENjRDN0Y0Qzg3MEJCNUExRUJGRjExQjc1OTZDOUIwMTRCOUZBNzQyNzY2RkE2RjQ1REY1QUQyNTNFOTMzOENDNUU5OURBMzQ0Q0VERkM5Q0Y5Mjc5MUNBRDcwQzhDQTJFN0QwMThEQTg0NkFGQzFFQjQ1NkM0QzhBM0JCMDBCNjREMTUxODZFMzU3RjMxREU4RDczQjk4OEY4M0FDRDRCMDM7dT0xNzMxMzY3NDE3MDU2MDIzOTg2O2g9MzFiN2VmMTk1ZDdjZDQzOGVkZGY2YjJjOTFmMjZlZWY=&amp;rpt=simage&amp;img_url=https://sun9-16.userapi.com/impg/POPnZpKptGehsr-AfvdildprbX6Wb_3h9gQkRQ/ztfkqwytz6I.jpg?size=1024x767&amp;quality=95&amp;sign=a859dab797e7cf7147bb79325783c743&amp;c_uniq_tag=VCcevvH0LpMtUbq86crUbHyc624Kihyn-QmPttBN2Dw&amp;type=album&amp;lr=76" TargetMode="External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yandex.ru/images/search?_yasc=YrW4ywi5NLwGiPr6jPMb+dWQ7Ue84bqEM296tWnkbsMwGAqMIEIoTsAjycPKK1R3E9m6ORk=&amp;dark_theme=system&amp;p=1&amp;source=serp&amp;text=&#1072;&#1085;&#1090;&#1080;&#1073;&#1080;&#1086;&#1090;&#1080;&#1082;&#1080;+&#1082;&#1072;&#1088;&#1090;&#1080;&#1085;&#1082;&#1080;+&#1076;&#1083;&#1103;+&#1087;&#1088;&#1077;&#1079;&#1077;&#1085;&#1090;&#1072;&#1094;&#1080;&#1080;&amp;pos=2&amp;promo=mail.ru&amp;spravka=dD0xNzMxMzY3NDE3O2k9NDYuMTgzLjEzMC42NjtEPUJCNzZENjRDN0Y0Qzg3MEJCNUExRUJGRjExQjc1OTZDOUIwMTRCOUZBNzQyNzY2RkE2RjQ1REY1QUQyNTNFOTMzOENDNUU5OURBMzQ0Q0VERkM5Q0Y5Mjc5MUNBRDcwQzhDQTJFN0QwMThEQTg0NkFGQzFFQjQ1NkM0QzhBM0JCMDBCNjREMTUxODZFMzU3RjMxREU4RDczQjk4OEY4M0FDRDRCMDM7dT0xNzMxMzY3NDE3MDU2MDIzOTg2O2g9MzFiN2VmMTk1ZDdjZDQzOGVkZGY2YjJjOTFmMjZlZWY=&amp;rpt=simage&amp;img_url=http://edu.nsmu.ru/pluginfile.php/191887/course/overviewfiles/tabletki2.jpg&amp;lr=76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_yasc=YrW4ywi5NLwGiPr6jPMb+dWQ7Ue84bqEM296tWnkbsMwGAqMIEIoTsAjycPKK1R3E9m6ORk=&amp;dark_theme=system&amp;source=serp&amp;text=&#1072;&#1085;&#1090;&#1080;&#1073;&#1080;&#1086;&#1090;&#1080;&#1082;&#1080;+&#1082;&#1072;&#1088;&#1090;&#1080;&#1085;&#1082;&#1080;+&#1076;&#1083;&#1103;+&#1087;&#1088;&#1077;&#1079;&#1077;&#1085;&#1090;&#1072;&#1094;&#1080;&#1080;&amp;promo=mail.ru&amp;pos=13&amp;spravka=dD0xNzMxMzY3NDE3O2k9NDYuMTgzLjEzMC42NjtEPUJCNzZENjRDN0Y0Qzg3MEJCNUExRUJGRjExQjc1OTZDOUIwMTRCOUZBNzQyNzY2RkE2RjQ1REY1QUQyNTNFOTMzOENDNUU5OURBMzQ0Q0VERkM5Q0Y5Mjc5MUNBRDcwQzhDQTJFN0QwMThEQTg0NkFGQzFFQjQ1NkM0QzhBM0JCMDBCNjREMTUxODZFMzU3RjMxREU4RDczQjk4OEY4M0FDRDRCMDM7dT0xNzMxMzY3NDE3MDU2MDIzOTg2O2g9MzFiN2VmMTk1ZDdjZDQzOGVkZGY2YjJjOTFmMjZlZWY=&amp;rpt=simage&amp;img_url=https://w1.pngwing.com/pngs/572/651/png-transparent-medicine-kidney-physician-dialysis-chronic-kidney-disease-nephrology-therapy-kidney-transplantation.png&amp;lr=76" TargetMode="External"/><Relationship Id="rId11" Type="http://schemas.openxmlformats.org/officeDocument/2006/relationships/hyperlink" Target="https://yandex.ru/images/search?_yasc=YrW4ywi5NLwGiPr6jPMb+dWQ7Ue84bqEM296tWnkbsMwGAqMIEIoTsAjycPKK1R3E9m6ORk=&amp;dark_theme=system&amp;p=1&amp;source=serp&amp;text=&#1072;&#1085;&#1090;&#1080;&#1073;&#1080;&#1086;&#1090;&#1080;&#1082;&#1080;+&#1082;&#1072;&#1088;&#1090;&#1080;&#1085;&#1082;&#1080;+&#1076;&#1083;&#1103;+&#1087;&#1088;&#1077;&#1079;&#1077;&#1085;&#1090;&#1072;&#1094;&#1080;&#1080;&amp;pos=25&amp;promo=mail.ru&amp;spravka=dD0xNzMxMzY3NDE3O2k9NDYuMTgzLjEzMC42NjtEPUJCNzZENjRDN0Y0Qzg3MEJCNUExRUJGRjExQjc1OTZDOUIwMTRCOUZBNzQyNzY2RkE2RjQ1REY1QUQyNTNFOTMzOENDNUU5OURBMzQ0Q0VERkM5Q0Y5Mjc5MUNBRDcwQzhDQTJFN0QwMThEQTg0NkFGQzFFQjQ1NkM0QzhBM0JCMDBCNjREMTUxODZFMzU3RjMxREU4RDczQjk4OEY4M0FDRDRCMDM7dT0xNzMxMzY3NDE3MDU2MDIzOTg2O2g9MzFiN2VmMTk1ZDdjZDQzOGVkZGY2YjJjOTFmMjZlZWY=&amp;rpt=simage&amp;img_url=https://sun9-57.userapi.com/impg/ROjXOrLn8GOSlRjCwR-wEuDdgNMSoMLG1NSKog/MTAAOX851i0.jpg?size=537x240&amp;quality=96&amp;sign=0f705409fc9aec2471899b394827e3c7&amp;type=share&amp;lr=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5558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Мережко</dc:creator>
  <dc:description/>
  <cp:lastModifiedBy>Пользователь_216_5</cp:lastModifiedBy>
  <cp:revision>4</cp:revision>
  <dcterms:created xsi:type="dcterms:W3CDTF">2026-02-11T22:55:00Z</dcterms:created>
  <dcterms:modified xsi:type="dcterms:W3CDTF">2026-03-13T00:17:00Z</dcterms:modified>
  <dc:language>ru-RU</dc:language>
</cp:coreProperties>
</file>