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BB99" w14:textId="3DECBA52" w:rsidR="007179CA" w:rsidRPr="007179CA" w:rsidRDefault="007179CA" w:rsidP="007179CA">
      <w:pPr>
        <w:spacing w:before="73"/>
        <w:ind w:right="422"/>
        <w:jc w:val="right"/>
        <w:rPr>
          <w:b/>
          <w:sz w:val="24"/>
        </w:rPr>
      </w:pPr>
      <w:r w:rsidRPr="007179CA">
        <w:rPr>
          <w:b/>
          <w:sz w:val="24"/>
        </w:rPr>
        <w:t>Приложение</w:t>
      </w:r>
      <w:r w:rsidRPr="007179CA"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5B88B9B7" w14:textId="77777777" w:rsidR="007179CA" w:rsidRPr="007179CA" w:rsidRDefault="007179CA" w:rsidP="007179CA">
      <w:pPr>
        <w:spacing w:before="9"/>
        <w:jc w:val="center"/>
        <w:rPr>
          <w:b/>
          <w:sz w:val="6"/>
          <w:szCs w:val="24"/>
        </w:rPr>
      </w:pPr>
    </w:p>
    <w:p w14:paraId="27499938" w14:textId="77777777" w:rsidR="007179CA" w:rsidRPr="007179CA" w:rsidRDefault="007179CA" w:rsidP="007179CA">
      <w:pPr>
        <w:spacing w:line="276" w:lineRule="auto"/>
        <w:jc w:val="center"/>
        <w:rPr>
          <w:sz w:val="24"/>
          <w:szCs w:val="24"/>
          <w:lang w:eastAsia="ru-RU"/>
        </w:rPr>
      </w:pPr>
      <w:r w:rsidRPr="007179CA">
        <w:rPr>
          <w:sz w:val="24"/>
          <w:szCs w:val="24"/>
          <w:lang w:eastAsia="ru-RU"/>
        </w:rPr>
        <w:t>Министерство здравоохранения Хабаровского края</w:t>
      </w:r>
    </w:p>
    <w:p w14:paraId="4D87B6DC" w14:textId="77777777" w:rsidR="007179CA" w:rsidRPr="007179CA" w:rsidRDefault="007179CA" w:rsidP="007179CA">
      <w:pPr>
        <w:spacing w:line="276" w:lineRule="auto"/>
        <w:jc w:val="center"/>
        <w:rPr>
          <w:sz w:val="24"/>
          <w:szCs w:val="24"/>
          <w:lang w:eastAsia="ru-RU"/>
        </w:rPr>
      </w:pPr>
      <w:r w:rsidRPr="007179CA">
        <w:rPr>
          <w:sz w:val="24"/>
          <w:szCs w:val="24"/>
          <w:lang w:eastAsia="ru-RU"/>
        </w:rPr>
        <w:t xml:space="preserve">Краевое государственное бюджетное </w:t>
      </w:r>
    </w:p>
    <w:p w14:paraId="6A7EF4A1" w14:textId="77777777" w:rsidR="007179CA" w:rsidRPr="007179CA" w:rsidRDefault="007179CA" w:rsidP="007179CA">
      <w:pPr>
        <w:spacing w:line="276" w:lineRule="auto"/>
        <w:jc w:val="center"/>
        <w:rPr>
          <w:sz w:val="24"/>
          <w:szCs w:val="24"/>
          <w:lang w:eastAsia="ru-RU"/>
        </w:rPr>
      </w:pPr>
      <w:r w:rsidRPr="007179CA">
        <w:rPr>
          <w:sz w:val="24"/>
          <w:szCs w:val="24"/>
          <w:lang w:eastAsia="ru-RU"/>
        </w:rPr>
        <w:t>профессиональное образовательное учреждение</w:t>
      </w:r>
    </w:p>
    <w:p w14:paraId="237BB51C" w14:textId="77777777" w:rsidR="007179CA" w:rsidRPr="007179CA" w:rsidRDefault="007179CA" w:rsidP="007179CA">
      <w:pPr>
        <w:spacing w:line="276" w:lineRule="auto"/>
        <w:jc w:val="center"/>
        <w:rPr>
          <w:sz w:val="24"/>
          <w:szCs w:val="24"/>
          <w:lang w:eastAsia="ru-RU"/>
        </w:rPr>
      </w:pPr>
      <w:r w:rsidRPr="007179CA">
        <w:rPr>
          <w:sz w:val="24"/>
          <w:szCs w:val="24"/>
          <w:lang w:eastAsia="ru-RU"/>
        </w:rPr>
        <w:t>«Хабаровский государственный медицинский колледж</w:t>
      </w:r>
    </w:p>
    <w:p w14:paraId="5BDFA6DF" w14:textId="77777777" w:rsidR="007179CA" w:rsidRPr="007179CA" w:rsidRDefault="007179CA" w:rsidP="007179CA">
      <w:pPr>
        <w:spacing w:line="276" w:lineRule="auto"/>
        <w:jc w:val="center"/>
        <w:rPr>
          <w:sz w:val="24"/>
          <w:szCs w:val="24"/>
          <w:lang w:eastAsia="ru-RU"/>
        </w:rPr>
      </w:pPr>
      <w:r w:rsidRPr="007179CA">
        <w:rPr>
          <w:sz w:val="24"/>
          <w:szCs w:val="24"/>
          <w:lang w:eastAsia="ru-RU"/>
        </w:rPr>
        <w:t>имени Г.С. Макарова»</w:t>
      </w:r>
    </w:p>
    <w:p w14:paraId="2E119F97" w14:textId="77777777" w:rsidR="007179CA" w:rsidRPr="007179CA" w:rsidRDefault="007179CA" w:rsidP="007179CA">
      <w:pPr>
        <w:spacing w:line="276" w:lineRule="auto"/>
        <w:jc w:val="center"/>
        <w:rPr>
          <w:sz w:val="24"/>
          <w:szCs w:val="24"/>
          <w:lang w:eastAsia="ru-RU"/>
        </w:rPr>
      </w:pPr>
      <w:r w:rsidRPr="007179CA">
        <w:rPr>
          <w:sz w:val="24"/>
          <w:szCs w:val="24"/>
          <w:lang w:eastAsia="ru-RU"/>
        </w:rPr>
        <w:t>(КГБПОУ ХГМК)</w:t>
      </w:r>
    </w:p>
    <w:p w14:paraId="752430E1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08741D74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699AAC67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6DD4CD46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17D3D8D0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35316A12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43BF0B75" w14:textId="77777777" w:rsidR="007179CA" w:rsidRPr="007179CA" w:rsidRDefault="007179CA" w:rsidP="007179CA">
      <w:pPr>
        <w:ind w:firstLine="567"/>
        <w:jc w:val="center"/>
        <w:rPr>
          <w:b/>
          <w:sz w:val="28"/>
          <w:szCs w:val="28"/>
          <w:lang w:eastAsia="ru-RU"/>
        </w:rPr>
      </w:pPr>
    </w:p>
    <w:p w14:paraId="132755F5" w14:textId="77777777" w:rsidR="007179CA" w:rsidRPr="007179CA" w:rsidRDefault="007179CA" w:rsidP="007179CA">
      <w:pPr>
        <w:spacing w:before="136"/>
        <w:rPr>
          <w:b/>
          <w:sz w:val="24"/>
          <w:szCs w:val="24"/>
        </w:rPr>
      </w:pPr>
    </w:p>
    <w:p w14:paraId="6719524C" w14:textId="77777777" w:rsidR="007179CA" w:rsidRPr="007179CA" w:rsidRDefault="007179CA" w:rsidP="007179CA">
      <w:pPr>
        <w:rPr>
          <w:sz w:val="24"/>
          <w:szCs w:val="24"/>
        </w:rPr>
      </w:pPr>
    </w:p>
    <w:p w14:paraId="51771396" w14:textId="77777777" w:rsidR="007179CA" w:rsidRPr="007179CA" w:rsidRDefault="007179CA" w:rsidP="007179CA">
      <w:pPr>
        <w:rPr>
          <w:sz w:val="24"/>
          <w:szCs w:val="24"/>
        </w:rPr>
      </w:pPr>
    </w:p>
    <w:p w14:paraId="6037437F" w14:textId="77777777" w:rsidR="007179CA" w:rsidRPr="007179CA" w:rsidRDefault="007179CA" w:rsidP="007179CA">
      <w:pPr>
        <w:rPr>
          <w:sz w:val="24"/>
          <w:szCs w:val="24"/>
        </w:rPr>
      </w:pPr>
    </w:p>
    <w:p w14:paraId="43254F74" w14:textId="1816EF5A" w:rsidR="007179CA" w:rsidRPr="007179CA" w:rsidRDefault="007179CA" w:rsidP="007179CA">
      <w:pPr>
        <w:ind w:right="711"/>
        <w:jc w:val="center"/>
        <w:rPr>
          <w:b/>
          <w:spacing w:val="-2"/>
          <w:sz w:val="24"/>
        </w:rPr>
      </w:pPr>
      <w:r w:rsidRPr="007179CA">
        <w:rPr>
          <w:b/>
          <w:spacing w:val="-2"/>
          <w:sz w:val="24"/>
        </w:rPr>
        <w:t>РАБОЧ</w:t>
      </w:r>
      <w:r w:rsidR="005C745C">
        <w:rPr>
          <w:b/>
          <w:spacing w:val="-2"/>
          <w:sz w:val="24"/>
        </w:rPr>
        <w:t>АЯ</w:t>
      </w:r>
      <w:r w:rsidRPr="007179CA">
        <w:rPr>
          <w:b/>
          <w:spacing w:val="-8"/>
          <w:sz w:val="24"/>
        </w:rPr>
        <w:t xml:space="preserve"> </w:t>
      </w:r>
      <w:r w:rsidRPr="007179CA">
        <w:rPr>
          <w:b/>
          <w:spacing w:val="-2"/>
          <w:sz w:val="24"/>
        </w:rPr>
        <w:t>ПРОГРАММ</w:t>
      </w:r>
      <w:r>
        <w:rPr>
          <w:b/>
          <w:spacing w:val="-2"/>
          <w:sz w:val="24"/>
        </w:rPr>
        <w:t>А ГОСУДАРСТВЕННОЙ ИТОГОВОЙ АТТЕСТАЦИИ</w:t>
      </w:r>
    </w:p>
    <w:p w14:paraId="2828F25D" w14:textId="77777777" w:rsidR="007179CA" w:rsidRPr="007179CA" w:rsidRDefault="007179CA" w:rsidP="007179CA">
      <w:pPr>
        <w:rPr>
          <w:b/>
          <w:sz w:val="24"/>
          <w:szCs w:val="24"/>
        </w:rPr>
      </w:pPr>
    </w:p>
    <w:p w14:paraId="45E6A550" w14:textId="77777777" w:rsidR="007179CA" w:rsidRPr="007179CA" w:rsidRDefault="007179CA" w:rsidP="007179CA">
      <w:pPr>
        <w:rPr>
          <w:b/>
          <w:sz w:val="24"/>
          <w:szCs w:val="24"/>
        </w:rPr>
      </w:pPr>
    </w:p>
    <w:p w14:paraId="3C60CB80" w14:textId="77777777" w:rsidR="007179CA" w:rsidRPr="007179CA" w:rsidRDefault="007179CA" w:rsidP="007179CA">
      <w:pPr>
        <w:rPr>
          <w:b/>
          <w:sz w:val="24"/>
          <w:szCs w:val="24"/>
        </w:rPr>
      </w:pPr>
    </w:p>
    <w:p w14:paraId="686BB461" w14:textId="77777777" w:rsidR="007179CA" w:rsidRPr="007179CA" w:rsidRDefault="007179CA" w:rsidP="007179CA">
      <w:pPr>
        <w:spacing w:before="143"/>
        <w:rPr>
          <w:b/>
          <w:sz w:val="24"/>
          <w:szCs w:val="24"/>
        </w:rPr>
      </w:pPr>
    </w:p>
    <w:p w14:paraId="06F3E700" w14:textId="77777777" w:rsidR="007179CA" w:rsidRPr="007179CA" w:rsidRDefault="007179CA" w:rsidP="007179CA">
      <w:pPr>
        <w:ind w:right="421"/>
        <w:jc w:val="center"/>
        <w:rPr>
          <w:b/>
          <w:sz w:val="28"/>
        </w:rPr>
      </w:pPr>
      <w:r w:rsidRPr="007179CA">
        <w:rPr>
          <w:b/>
          <w:sz w:val="28"/>
        </w:rPr>
        <w:t>Специальность</w:t>
      </w:r>
      <w:r w:rsidRPr="007179CA">
        <w:rPr>
          <w:b/>
          <w:spacing w:val="-9"/>
          <w:sz w:val="28"/>
        </w:rPr>
        <w:t xml:space="preserve"> </w:t>
      </w:r>
      <w:r w:rsidRPr="007179CA">
        <w:rPr>
          <w:b/>
          <w:sz w:val="28"/>
        </w:rPr>
        <w:t>СПО:</w:t>
      </w:r>
      <w:r w:rsidRPr="007179CA">
        <w:rPr>
          <w:b/>
          <w:spacing w:val="-9"/>
          <w:sz w:val="28"/>
        </w:rPr>
        <w:t xml:space="preserve"> </w:t>
      </w:r>
      <w:r w:rsidRPr="007179CA">
        <w:rPr>
          <w:b/>
          <w:sz w:val="28"/>
        </w:rPr>
        <w:t>31.02.07</w:t>
      </w:r>
      <w:r w:rsidRPr="007179CA">
        <w:rPr>
          <w:b/>
          <w:spacing w:val="-9"/>
          <w:sz w:val="28"/>
        </w:rPr>
        <w:t xml:space="preserve"> </w:t>
      </w:r>
      <w:r w:rsidRPr="007179CA">
        <w:rPr>
          <w:b/>
          <w:sz w:val="28"/>
        </w:rPr>
        <w:t>Стоматологическое</w:t>
      </w:r>
      <w:r w:rsidRPr="007179CA">
        <w:rPr>
          <w:b/>
          <w:spacing w:val="-8"/>
          <w:sz w:val="28"/>
        </w:rPr>
        <w:t xml:space="preserve"> </w:t>
      </w:r>
      <w:r w:rsidRPr="007179CA">
        <w:rPr>
          <w:b/>
          <w:spacing w:val="-4"/>
          <w:sz w:val="28"/>
        </w:rPr>
        <w:t>дело</w:t>
      </w:r>
    </w:p>
    <w:p w14:paraId="55F1A4D8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324DD500" w14:textId="77777777" w:rsidR="007179CA" w:rsidRPr="007179CA" w:rsidRDefault="007179CA" w:rsidP="007179CA">
      <w:pPr>
        <w:spacing w:before="165"/>
        <w:rPr>
          <w:b/>
          <w:sz w:val="28"/>
          <w:szCs w:val="24"/>
        </w:rPr>
      </w:pPr>
    </w:p>
    <w:p w14:paraId="6EF1355E" w14:textId="77777777" w:rsidR="007179CA" w:rsidRPr="007179CA" w:rsidRDefault="007179CA" w:rsidP="007179CA">
      <w:pPr>
        <w:tabs>
          <w:tab w:val="left" w:pos="4253"/>
          <w:tab w:val="left" w:pos="9181"/>
        </w:tabs>
        <w:ind w:right="735"/>
        <w:jc w:val="center"/>
        <w:rPr>
          <w:b/>
          <w:sz w:val="28"/>
        </w:rPr>
      </w:pPr>
      <w:r w:rsidRPr="007179CA">
        <w:rPr>
          <w:b/>
          <w:sz w:val="28"/>
        </w:rPr>
        <w:t xml:space="preserve">Форма обучения </w:t>
      </w:r>
      <w:r w:rsidRPr="007179CA">
        <w:rPr>
          <w:sz w:val="28"/>
          <w:u w:val="single"/>
        </w:rPr>
        <w:tab/>
      </w:r>
      <w:r w:rsidRPr="007179CA">
        <w:rPr>
          <w:b/>
          <w:spacing w:val="-4"/>
          <w:sz w:val="28"/>
          <w:u w:val="single"/>
        </w:rPr>
        <w:t>очная</w:t>
      </w:r>
      <w:r w:rsidRPr="007179CA">
        <w:rPr>
          <w:b/>
          <w:sz w:val="28"/>
          <w:u w:val="single"/>
        </w:rPr>
        <w:tab/>
      </w:r>
    </w:p>
    <w:p w14:paraId="36994538" w14:textId="77777777" w:rsidR="007179CA" w:rsidRPr="007179CA" w:rsidRDefault="007179CA" w:rsidP="007179CA">
      <w:pPr>
        <w:spacing w:before="200"/>
        <w:rPr>
          <w:b/>
          <w:sz w:val="18"/>
          <w:szCs w:val="24"/>
        </w:rPr>
      </w:pPr>
    </w:p>
    <w:p w14:paraId="310148BD" w14:textId="77777777" w:rsidR="007179CA" w:rsidRPr="007179CA" w:rsidRDefault="007179CA" w:rsidP="007179CA">
      <w:pPr>
        <w:ind w:right="453"/>
        <w:jc w:val="center"/>
        <w:rPr>
          <w:sz w:val="18"/>
        </w:rPr>
      </w:pPr>
      <w:r w:rsidRPr="007179CA">
        <w:rPr>
          <w:sz w:val="18"/>
        </w:rPr>
        <w:t>(очная,</w:t>
      </w:r>
      <w:r w:rsidRPr="007179CA">
        <w:rPr>
          <w:spacing w:val="-5"/>
          <w:sz w:val="18"/>
        </w:rPr>
        <w:t xml:space="preserve"> </w:t>
      </w:r>
      <w:r w:rsidRPr="007179CA">
        <w:rPr>
          <w:sz w:val="18"/>
        </w:rPr>
        <w:t>очно-</w:t>
      </w:r>
      <w:r w:rsidRPr="007179CA">
        <w:rPr>
          <w:spacing w:val="-2"/>
          <w:sz w:val="18"/>
        </w:rPr>
        <w:t>заочная)</w:t>
      </w:r>
    </w:p>
    <w:p w14:paraId="19505ADF" w14:textId="77777777" w:rsidR="007179CA" w:rsidRPr="007179CA" w:rsidRDefault="007179CA" w:rsidP="007179CA">
      <w:pPr>
        <w:spacing w:before="35"/>
        <w:rPr>
          <w:sz w:val="18"/>
          <w:szCs w:val="24"/>
        </w:rPr>
      </w:pPr>
    </w:p>
    <w:p w14:paraId="3ABAD92E" w14:textId="77777777" w:rsidR="007179CA" w:rsidRPr="007179CA" w:rsidRDefault="007179CA" w:rsidP="007179CA">
      <w:pPr>
        <w:tabs>
          <w:tab w:val="left" w:pos="3494"/>
          <w:tab w:val="left" w:pos="9202"/>
        </w:tabs>
        <w:ind w:left="2"/>
        <w:rPr>
          <w:b/>
          <w:sz w:val="28"/>
        </w:rPr>
      </w:pPr>
      <w:r w:rsidRPr="007179CA">
        <w:rPr>
          <w:b/>
          <w:sz w:val="28"/>
        </w:rPr>
        <w:t xml:space="preserve">Срок освоения </w:t>
      </w:r>
      <w:r w:rsidRPr="007179CA">
        <w:rPr>
          <w:b/>
          <w:sz w:val="28"/>
          <w:u w:val="single"/>
        </w:rPr>
        <w:tab/>
        <w:t>2</w:t>
      </w:r>
      <w:r w:rsidRPr="007179CA">
        <w:rPr>
          <w:b/>
          <w:spacing w:val="-2"/>
          <w:sz w:val="28"/>
          <w:u w:val="single"/>
        </w:rPr>
        <w:t xml:space="preserve"> </w:t>
      </w:r>
      <w:r w:rsidRPr="007179CA">
        <w:rPr>
          <w:b/>
          <w:sz w:val="28"/>
          <w:u w:val="single"/>
        </w:rPr>
        <w:t>года</w:t>
      </w:r>
      <w:r w:rsidRPr="007179CA">
        <w:rPr>
          <w:b/>
          <w:spacing w:val="-3"/>
          <w:sz w:val="28"/>
          <w:u w:val="single"/>
        </w:rPr>
        <w:t xml:space="preserve"> </w:t>
      </w:r>
      <w:r w:rsidRPr="007179CA">
        <w:rPr>
          <w:b/>
          <w:sz w:val="28"/>
          <w:u w:val="single"/>
        </w:rPr>
        <w:t>10</w:t>
      </w:r>
      <w:r w:rsidRPr="007179CA">
        <w:rPr>
          <w:b/>
          <w:spacing w:val="-3"/>
          <w:sz w:val="28"/>
          <w:u w:val="single"/>
        </w:rPr>
        <w:t xml:space="preserve"> </w:t>
      </w:r>
      <w:r w:rsidRPr="007179CA">
        <w:rPr>
          <w:b/>
          <w:spacing w:val="-2"/>
          <w:sz w:val="28"/>
          <w:u w:val="single"/>
        </w:rPr>
        <w:t>месяцев</w:t>
      </w:r>
      <w:r w:rsidRPr="007179CA">
        <w:rPr>
          <w:b/>
          <w:sz w:val="28"/>
          <w:u w:val="single"/>
        </w:rPr>
        <w:tab/>
      </w:r>
    </w:p>
    <w:p w14:paraId="2D2A8E15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54998356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20504D91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43BC668D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2DB715E0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63CF065E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183435BE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25FE7B96" w14:textId="77777777" w:rsidR="007179CA" w:rsidRPr="007179CA" w:rsidRDefault="007179CA" w:rsidP="007179CA">
      <w:pPr>
        <w:rPr>
          <w:b/>
          <w:sz w:val="28"/>
          <w:szCs w:val="24"/>
        </w:rPr>
      </w:pPr>
    </w:p>
    <w:p w14:paraId="2ED800DC" w14:textId="77777777" w:rsidR="007179CA" w:rsidRPr="007179CA" w:rsidRDefault="007179CA" w:rsidP="007179CA">
      <w:pPr>
        <w:ind w:right="4"/>
        <w:jc w:val="center"/>
        <w:rPr>
          <w:sz w:val="28"/>
        </w:rPr>
      </w:pPr>
      <w:r w:rsidRPr="007179CA">
        <w:rPr>
          <w:sz w:val="28"/>
        </w:rPr>
        <w:t>2026 г</w:t>
      </w:r>
    </w:p>
    <w:p w14:paraId="2FA5C9D2" w14:textId="77777777" w:rsidR="007179CA" w:rsidRPr="007179CA" w:rsidRDefault="007179CA" w:rsidP="007179CA">
      <w:pPr>
        <w:widowControl/>
        <w:autoSpaceDE/>
        <w:autoSpaceDN/>
        <w:rPr>
          <w:sz w:val="28"/>
        </w:rPr>
        <w:sectPr w:rsidR="007179CA" w:rsidRPr="007179CA" w:rsidSect="007179CA">
          <w:type w:val="continuous"/>
          <w:pgSz w:w="11910" w:h="16840"/>
          <w:pgMar w:top="1040" w:right="283" w:bottom="280" w:left="1700" w:header="720" w:footer="720" w:gutter="0"/>
          <w:cols w:space="720"/>
        </w:sectPr>
      </w:pPr>
    </w:p>
    <w:p w14:paraId="6B6DB458" w14:textId="77777777" w:rsidR="007179CA" w:rsidRDefault="007179CA" w:rsidP="007179CA">
      <w:pPr>
        <w:pStyle w:val="a3"/>
        <w:spacing w:before="71" w:line="276" w:lineRule="auto"/>
        <w:ind w:left="282" w:right="557" w:firstLine="710"/>
        <w:jc w:val="both"/>
      </w:pPr>
      <w:r>
        <w:lastRenderedPageBreak/>
        <w:t>Программа</w:t>
      </w:r>
      <w:r>
        <w:rPr>
          <w:spacing w:val="40"/>
        </w:rPr>
        <w:t xml:space="preserve"> </w:t>
      </w:r>
      <w:r>
        <w:t>государственной итоговой аттестации разработана в соответствии со статьей 59 Закона Российской Федерации «Об образовании в Российской Федерации» от 29.12.2012 г, № 273-ФЗ (с изменениями и дополнениями); приказом Министерства просвещения Российской Федерации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24 августа 2022 г. №N 762</w:t>
      </w:r>
      <w:r>
        <w:rPr>
          <w:spacing w:val="40"/>
        </w:rPr>
        <w:t xml:space="preserve"> </w:t>
      </w:r>
      <w:r>
        <w:t>(с изменениями и дополнениями);</w:t>
      </w:r>
      <w:r>
        <w:rPr>
          <w:spacing w:val="80"/>
        </w:rPr>
        <w:t xml:space="preserve"> </w:t>
      </w:r>
      <w:r>
        <w:t>приказом Министерства просвещения Российской Федерации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 и дополнениями); Федеральным государственным образовательным стандартом СПО по специальности 31.02.07 Стоматологическое дело</w:t>
      </w:r>
      <w:r>
        <w:rPr>
          <w:spacing w:val="40"/>
        </w:rPr>
        <w:t xml:space="preserve"> </w:t>
      </w:r>
      <w:r>
        <w:t>от 25 сентября 2024 г.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678;</w:t>
      </w:r>
      <w:r>
        <w:rPr>
          <w:spacing w:val="-12"/>
        </w:rPr>
        <w:t xml:space="preserve"> </w:t>
      </w:r>
      <w:r>
        <w:rPr>
          <w:sz w:val="28"/>
        </w:rPr>
        <w:t>п</w:t>
      </w:r>
      <w:r>
        <w:t>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 июля 2020 года № 470 н Профессиональный стандарт «Гигиенист стоматологический», утвержденный</w:t>
      </w:r>
      <w:r>
        <w:rPr>
          <w:spacing w:val="-13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 (зарегистрирован Министерством юстиции Российской Федерации 26 августа 2020 г, регистрационный номер 59474). Код профессионального стандарта 02.063.</w:t>
      </w:r>
    </w:p>
    <w:p w14:paraId="51385D91" w14:textId="77777777" w:rsidR="007179CA" w:rsidRPr="007179CA" w:rsidRDefault="007179CA" w:rsidP="007179CA">
      <w:pPr>
        <w:rPr>
          <w:szCs w:val="24"/>
        </w:rPr>
      </w:pPr>
    </w:p>
    <w:p w14:paraId="7A6A76EA" w14:textId="77777777" w:rsidR="007179CA" w:rsidRPr="007179CA" w:rsidRDefault="007179CA" w:rsidP="007179CA">
      <w:pPr>
        <w:rPr>
          <w:szCs w:val="24"/>
        </w:rPr>
      </w:pPr>
    </w:p>
    <w:p w14:paraId="6160D6C8" w14:textId="77777777" w:rsidR="007179CA" w:rsidRPr="007179CA" w:rsidRDefault="007179CA" w:rsidP="007179CA">
      <w:pPr>
        <w:rPr>
          <w:szCs w:val="24"/>
        </w:rPr>
      </w:pPr>
    </w:p>
    <w:p w14:paraId="5B1CA686" w14:textId="77777777" w:rsidR="007179CA" w:rsidRPr="007179CA" w:rsidRDefault="007179CA" w:rsidP="007179CA">
      <w:pPr>
        <w:rPr>
          <w:szCs w:val="24"/>
        </w:rPr>
      </w:pPr>
    </w:p>
    <w:p w14:paraId="752D43C9" w14:textId="77777777" w:rsidR="007179CA" w:rsidRPr="007179CA" w:rsidRDefault="007179CA" w:rsidP="007179CA">
      <w:pPr>
        <w:rPr>
          <w:szCs w:val="24"/>
        </w:rPr>
      </w:pPr>
    </w:p>
    <w:p w14:paraId="648E5F71" w14:textId="77777777" w:rsidR="007179CA" w:rsidRPr="007179CA" w:rsidRDefault="007179CA" w:rsidP="007179CA">
      <w:pPr>
        <w:rPr>
          <w:szCs w:val="24"/>
        </w:rPr>
      </w:pPr>
    </w:p>
    <w:p w14:paraId="44F061C5" w14:textId="77777777" w:rsidR="007179CA" w:rsidRPr="007179CA" w:rsidRDefault="007179CA" w:rsidP="007179CA">
      <w:pPr>
        <w:rPr>
          <w:szCs w:val="24"/>
        </w:rPr>
      </w:pPr>
    </w:p>
    <w:p w14:paraId="54E395BC" w14:textId="77777777" w:rsidR="007179CA" w:rsidRPr="007179CA" w:rsidRDefault="007179CA" w:rsidP="007179CA">
      <w:pPr>
        <w:rPr>
          <w:szCs w:val="24"/>
        </w:rPr>
      </w:pPr>
    </w:p>
    <w:p w14:paraId="39F43EF7" w14:textId="77777777" w:rsidR="007179CA" w:rsidRPr="007179CA" w:rsidRDefault="007179CA" w:rsidP="007179CA">
      <w:pPr>
        <w:rPr>
          <w:szCs w:val="24"/>
        </w:rPr>
      </w:pPr>
    </w:p>
    <w:p w14:paraId="6A205242" w14:textId="77777777" w:rsidR="007179CA" w:rsidRPr="007179CA" w:rsidRDefault="007179CA" w:rsidP="007179CA">
      <w:pPr>
        <w:rPr>
          <w:szCs w:val="24"/>
        </w:rPr>
      </w:pPr>
    </w:p>
    <w:p w14:paraId="7500A795" w14:textId="77777777" w:rsidR="007179CA" w:rsidRPr="007179CA" w:rsidRDefault="007179CA" w:rsidP="007179CA">
      <w:pPr>
        <w:rPr>
          <w:szCs w:val="24"/>
        </w:rPr>
      </w:pPr>
    </w:p>
    <w:p w14:paraId="3529F7C4" w14:textId="77777777" w:rsidR="007179CA" w:rsidRPr="007179CA" w:rsidRDefault="007179CA" w:rsidP="007179CA">
      <w:pPr>
        <w:rPr>
          <w:szCs w:val="24"/>
        </w:rPr>
      </w:pPr>
    </w:p>
    <w:p w14:paraId="2612DEC4" w14:textId="77777777" w:rsidR="007179CA" w:rsidRPr="007179CA" w:rsidRDefault="007179CA" w:rsidP="007179CA">
      <w:pPr>
        <w:rPr>
          <w:szCs w:val="24"/>
        </w:rPr>
      </w:pPr>
    </w:p>
    <w:p w14:paraId="3CF8C066" w14:textId="77777777" w:rsidR="007179CA" w:rsidRPr="007179CA" w:rsidRDefault="007179CA" w:rsidP="007179CA">
      <w:pPr>
        <w:rPr>
          <w:szCs w:val="24"/>
        </w:rPr>
      </w:pPr>
    </w:p>
    <w:p w14:paraId="2DF9CF90" w14:textId="77777777" w:rsidR="007179CA" w:rsidRPr="007179CA" w:rsidRDefault="007179CA" w:rsidP="007179CA">
      <w:pPr>
        <w:rPr>
          <w:szCs w:val="24"/>
        </w:rPr>
      </w:pPr>
    </w:p>
    <w:p w14:paraId="639C9E3A" w14:textId="77777777" w:rsidR="007179CA" w:rsidRPr="007179CA" w:rsidRDefault="007179CA" w:rsidP="007179CA">
      <w:pPr>
        <w:rPr>
          <w:szCs w:val="24"/>
        </w:rPr>
      </w:pPr>
    </w:p>
    <w:p w14:paraId="0A6F0BE3" w14:textId="77777777" w:rsidR="007179CA" w:rsidRPr="007179CA" w:rsidRDefault="007179CA" w:rsidP="007179CA">
      <w:pPr>
        <w:rPr>
          <w:szCs w:val="24"/>
        </w:rPr>
      </w:pPr>
    </w:p>
    <w:p w14:paraId="6127BDC2" w14:textId="77777777" w:rsidR="007179CA" w:rsidRPr="007179CA" w:rsidRDefault="007179CA" w:rsidP="007179CA">
      <w:pPr>
        <w:spacing w:before="183"/>
        <w:rPr>
          <w:szCs w:val="24"/>
        </w:rPr>
      </w:pPr>
    </w:p>
    <w:p w14:paraId="4CA7A174" w14:textId="2780F408" w:rsidR="007179CA" w:rsidRPr="007179CA" w:rsidRDefault="007179CA" w:rsidP="007179CA">
      <w:pPr>
        <w:spacing w:line="252" w:lineRule="auto"/>
        <w:ind w:left="2" w:right="789"/>
        <w:rPr>
          <w:u w:val="single"/>
        </w:rPr>
      </w:pPr>
      <w:r w:rsidRPr="007179CA">
        <w:rPr>
          <w:b/>
        </w:rPr>
        <w:t>Организация</w:t>
      </w:r>
      <w:r w:rsidRPr="007179CA">
        <w:rPr>
          <w:b/>
          <w:spacing w:val="-6"/>
        </w:rPr>
        <w:t xml:space="preserve"> </w:t>
      </w:r>
      <w:r w:rsidRPr="007179CA">
        <w:rPr>
          <w:b/>
        </w:rPr>
        <w:t>разработчик:</w:t>
      </w:r>
      <w:r w:rsidRPr="007179CA">
        <w:rPr>
          <w:b/>
          <w:spacing w:val="-5"/>
        </w:rPr>
        <w:t xml:space="preserve"> </w:t>
      </w:r>
      <w:r w:rsidRPr="007179CA">
        <w:rPr>
          <w:u w:val="single"/>
        </w:rPr>
        <w:t xml:space="preserve">Комсомольский-на-Амуре филиал </w:t>
      </w:r>
      <w:bookmarkStart w:id="0" w:name="_Hlk234317899"/>
      <w:r w:rsidRPr="007179CA">
        <w:rPr>
          <w:u w:val="single"/>
        </w:rPr>
        <w:t xml:space="preserve">краевого государственного бюджетного профессионального </w:t>
      </w:r>
      <w:r w:rsidR="002D3ADA">
        <w:rPr>
          <w:u w:val="single"/>
        </w:rPr>
        <w:t>образователь</w:t>
      </w:r>
      <w:r w:rsidRPr="007179CA">
        <w:rPr>
          <w:u w:val="single"/>
        </w:rPr>
        <w:t xml:space="preserve">ного </w:t>
      </w:r>
      <w:proofErr w:type="gramStart"/>
      <w:r w:rsidRPr="007179CA">
        <w:rPr>
          <w:u w:val="single"/>
        </w:rPr>
        <w:t>учреждения  «</w:t>
      </w:r>
      <w:proofErr w:type="gramEnd"/>
      <w:r w:rsidRPr="007179CA">
        <w:rPr>
          <w:u w:val="single"/>
        </w:rPr>
        <w:t>Хабаровский государственный медицинский колледж  имени Г.С. Макарова»  (КГБПОУ ХГМК)</w:t>
      </w:r>
      <w:bookmarkEnd w:id="0"/>
    </w:p>
    <w:p w14:paraId="55E9C125" w14:textId="77777777" w:rsidR="007179CA" w:rsidRPr="007179CA" w:rsidRDefault="007179CA" w:rsidP="007179CA">
      <w:pPr>
        <w:rPr>
          <w:sz w:val="24"/>
          <w:szCs w:val="24"/>
          <w:u w:val="single"/>
        </w:rPr>
      </w:pPr>
    </w:p>
    <w:p w14:paraId="03A398C3" w14:textId="77777777" w:rsidR="007179CA" w:rsidRPr="007179CA" w:rsidRDefault="007179CA" w:rsidP="007179CA">
      <w:pPr>
        <w:spacing w:before="94"/>
        <w:rPr>
          <w:sz w:val="24"/>
          <w:szCs w:val="24"/>
        </w:rPr>
      </w:pPr>
    </w:p>
    <w:p w14:paraId="36282F08" w14:textId="612F29F0" w:rsidR="007179CA" w:rsidRPr="007179CA" w:rsidRDefault="007179CA" w:rsidP="007179CA">
      <w:pPr>
        <w:ind w:left="2"/>
        <w:rPr>
          <w:sz w:val="24"/>
          <w:szCs w:val="24"/>
        </w:rPr>
      </w:pPr>
      <w:r w:rsidRPr="007179CA">
        <w:rPr>
          <w:sz w:val="24"/>
          <w:szCs w:val="24"/>
        </w:rPr>
        <w:t>Рассмотрен</w:t>
      </w:r>
      <w:r w:rsidR="005C745C">
        <w:rPr>
          <w:sz w:val="24"/>
          <w:szCs w:val="24"/>
        </w:rPr>
        <w:t>о</w:t>
      </w:r>
      <w:r w:rsidRPr="007179CA">
        <w:rPr>
          <w:spacing w:val="-4"/>
          <w:sz w:val="24"/>
          <w:szCs w:val="24"/>
        </w:rPr>
        <w:t xml:space="preserve"> </w:t>
      </w:r>
      <w:r w:rsidRPr="007179CA">
        <w:rPr>
          <w:sz w:val="24"/>
          <w:szCs w:val="24"/>
        </w:rPr>
        <w:t>и</w:t>
      </w:r>
      <w:r w:rsidRPr="007179CA">
        <w:rPr>
          <w:spacing w:val="-4"/>
          <w:sz w:val="24"/>
          <w:szCs w:val="24"/>
        </w:rPr>
        <w:t xml:space="preserve"> </w:t>
      </w:r>
      <w:r w:rsidRPr="007179CA">
        <w:rPr>
          <w:spacing w:val="-2"/>
          <w:sz w:val="24"/>
          <w:szCs w:val="24"/>
        </w:rPr>
        <w:t>одобрен</w:t>
      </w:r>
      <w:r w:rsidR="005C745C">
        <w:rPr>
          <w:spacing w:val="-2"/>
          <w:sz w:val="24"/>
          <w:szCs w:val="24"/>
        </w:rPr>
        <w:t>о на заседании педагогического совета</w:t>
      </w:r>
      <w:r w:rsidRPr="007179CA">
        <w:rPr>
          <w:spacing w:val="-2"/>
          <w:sz w:val="24"/>
          <w:szCs w:val="24"/>
        </w:rPr>
        <w:t>:</w:t>
      </w:r>
    </w:p>
    <w:p w14:paraId="3EA1169B" w14:textId="6968B6A0" w:rsidR="007179CA" w:rsidRPr="007179CA" w:rsidRDefault="007179CA" w:rsidP="007179CA">
      <w:pPr>
        <w:spacing w:before="194" w:line="715" w:lineRule="auto"/>
        <w:ind w:left="2" w:right="1551"/>
        <w:rPr>
          <w:sz w:val="24"/>
          <w:szCs w:val="24"/>
        </w:rPr>
      </w:pPr>
      <w:r w:rsidRPr="007179CA">
        <w:rPr>
          <w:sz w:val="24"/>
          <w:szCs w:val="24"/>
        </w:rPr>
        <w:t xml:space="preserve">Протокол №10 </w:t>
      </w:r>
      <w:bookmarkStart w:id="1" w:name="_GoBack"/>
      <w:bookmarkEnd w:id="1"/>
      <w:r w:rsidRPr="007179CA">
        <w:rPr>
          <w:sz w:val="24"/>
          <w:szCs w:val="24"/>
        </w:rPr>
        <w:t>от «25» июня 2026 г</w:t>
      </w:r>
    </w:p>
    <w:p w14:paraId="03EA55DE" w14:textId="77777777" w:rsidR="00840A3A" w:rsidRDefault="00840A3A">
      <w:pPr>
        <w:pStyle w:val="a3"/>
        <w:sectPr w:rsidR="00840A3A">
          <w:footerReference w:type="default" r:id="rId7"/>
          <w:pgSz w:w="11920" w:h="16850"/>
          <w:pgMar w:top="1120" w:right="283" w:bottom="1220" w:left="1417" w:header="0" w:footer="1022" w:gutter="0"/>
          <w:pgNumType w:start="2"/>
          <w:cols w:space="720"/>
        </w:sectPr>
      </w:pPr>
    </w:p>
    <w:p w14:paraId="3DC1121D" w14:textId="77777777" w:rsidR="00840A3A" w:rsidRDefault="001144A3">
      <w:pPr>
        <w:pStyle w:val="1"/>
        <w:spacing w:before="79"/>
        <w:ind w:right="360"/>
        <w:jc w:val="center"/>
      </w:pPr>
      <w:r>
        <w:rPr>
          <w:spacing w:val="-2"/>
        </w:rPr>
        <w:lastRenderedPageBreak/>
        <w:t>Оглавление</w:t>
      </w:r>
    </w:p>
    <w:sdt>
      <w:sdtPr>
        <w:id w:val="2113001796"/>
        <w:docPartObj>
          <w:docPartGallery w:val="Table of Contents"/>
          <w:docPartUnique/>
        </w:docPartObj>
      </w:sdtPr>
      <w:sdtEndPr/>
      <w:sdtContent>
        <w:p w14:paraId="32E0C6F1" w14:textId="77777777" w:rsidR="00840A3A" w:rsidRDefault="005C745C">
          <w:pPr>
            <w:pStyle w:val="10"/>
            <w:numPr>
              <w:ilvl w:val="0"/>
              <w:numId w:val="7"/>
            </w:numPr>
            <w:tabs>
              <w:tab w:val="left" w:pos="180"/>
              <w:tab w:val="left" w:leader="dot" w:pos="9601"/>
            </w:tabs>
            <w:ind w:left="180" w:hanging="180"/>
            <w:jc w:val="center"/>
          </w:pPr>
          <w:hyperlink w:anchor="_bookmark0" w:history="1">
            <w:r w:rsidR="001144A3">
              <w:t>Пояснительная</w:t>
            </w:r>
            <w:r w:rsidR="001144A3">
              <w:rPr>
                <w:spacing w:val="-6"/>
              </w:rPr>
              <w:t xml:space="preserve"> </w:t>
            </w:r>
            <w:r w:rsidR="001144A3">
              <w:rPr>
                <w:spacing w:val="-2"/>
              </w:rPr>
              <w:t>записка</w:t>
            </w:r>
            <w:r w:rsidR="001144A3">
              <w:tab/>
            </w:r>
            <w:r w:rsidR="001144A3">
              <w:rPr>
                <w:spacing w:val="-10"/>
              </w:rPr>
              <w:t>5</w:t>
            </w:r>
          </w:hyperlink>
        </w:p>
        <w:p w14:paraId="743CCE4F" w14:textId="77777777" w:rsidR="00840A3A" w:rsidRDefault="005C745C">
          <w:pPr>
            <w:pStyle w:val="10"/>
            <w:numPr>
              <w:ilvl w:val="0"/>
              <w:numId w:val="7"/>
            </w:numPr>
            <w:tabs>
              <w:tab w:val="left" w:pos="180"/>
              <w:tab w:val="left" w:leader="dot" w:pos="9601"/>
            </w:tabs>
            <w:spacing w:before="101"/>
            <w:ind w:left="180" w:hanging="180"/>
            <w:jc w:val="center"/>
          </w:pPr>
          <w:hyperlink w:anchor="_bookmark1" w:history="1">
            <w:r w:rsidR="001144A3">
              <w:t>Паспорт</w:t>
            </w:r>
            <w:r w:rsidR="001144A3">
              <w:rPr>
                <w:spacing w:val="-7"/>
              </w:rPr>
              <w:t xml:space="preserve"> </w:t>
            </w:r>
            <w:r w:rsidR="001144A3">
              <w:t>программы</w:t>
            </w:r>
            <w:r w:rsidR="001144A3">
              <w:rPr>
                <w:spacing w:val="-4"/>
              </w:rPr>
              <w:t xml:space="preserve"> </w:t>
            </w:r>
            <w:r w:rsidR="001144A3">
              <w:t>государственной</w:t>
            </w:r>
            <w:r w:rsidR="001144A3">
              <w:rPr>
                <w:spacing w:val="-4"/>
              </w:rPr>
              <w:t xml:space="preserve"> </w:t>
            </w:r>
            <w:r w:rsidR="001144A3">
              <w:t>итоговой</w:t>
            </w:r>
            <w:r w:rsidR="001144A3">
              <w:rPr>
                <w:spacing w:val="-4"/>
              </w:rPr>
              <w:t xml:space="preserve"> </w:t>
            </w:r>
            <w:r w:rsidR="001144A3">
              <w:rPr>
                <w:spacing w:val="-2"/>
              </w:rPr>
              <w:t>аттестации</w:t>
            </w:r>
            <w:r w:rsidR="001144A3">
              <w:tab/>
            </w:r>
            <w:r w:rsidR="001144A3">
              <w:rPr>
                <w:spacing w:val="-10"/>
              </w:rPr>
              <w:t>5</w:t>
            </w:r>
          </w:hyperlink>
        </w:p>
        <w:p w14:paraId="5BC3A6D5" w14:textId="77777777" w:rsidR="00840A3A" w:rsidRDefault="005C745C">
          <w:pPr>
            <w:pStyle w:val="2"/>
            <w:numPr>
              <w:ilvl w:val="0"/>
              <w:numId w:val="7"/>
            </w:numPr>
            <w:tabs>
              <w:tab w:val="left" w:pos="304"/>
              <w:tab w:val="left" w:leader="dot" w:pos="9666"/>
            </w:tabs>
            <w:ind w:left="304" w:hanging="240"/>
          </w:pPr>
          <w:hyperlink w:anchor="_bookmark2" w:history="1">
            <w:r w:rsidR="001144A3">
              <w:t>Структура</w:t>
            </w:r>
            <w:r w:rsidR="001144A3">
              <w:rPr>
                <w:spacing w:val="-7"/>
              </w:rPr>
              <w:t xml:space="preserve"> </w:t>
            </w:r>
            <w:r w:rsidR="001144A3">
              <w:t>и</w:t>
            </w:r>
            <w:r w:rsidR="001144A3">
              <w:rPr>
                <w:spacing w:val="-4"/>
              </w:rPr>
              <w:t xml:space="preserve"> </w:t>
            </w:r>
            <w:r w:rsidR="001144A3">
              <w:t>содержание</w:t>
            </w:r>
            <w:r w:rsidR="001144A3">
              <w:rPr>
                <w:spacing w:val="-3"/>
              </w:rPr>
              <w:t xml:space="preserve"> </w:t>
            </w:r>
            <w:r w:rsidR="001144A3">
              <w:t>государственной</w:t>
            </w:r>
            <w:r w:rsidR="001144A3">
              <w:rPr>
                <w:spacing w:val="-4"/>
              </w:rPr>
              <w:t xml:space="preserve"> </w:t>
            </w:r>
            <w:r w:rsidR="001144A3">
              <w:t>итоговой</w:t>
            </w:r>
            <w:r w:rsidR="001144A3">
              <w:rPr>
                <w:spacing w:val="-3"/>
              </w:rPr>
              <w:t xml:space="preserve"> </w:t>
            </w:r>
            <w:r w:rsidR="001144A3">
              <w:rPr>
                <w:spacing w:val="-2"/>
              </w:rPr>
              <w:t>аттестации</w:t>
            </w:r>
            <w:r w:rsidR="001144A3">
              <w:tab/>
            </w:r>
            <w:r w:rsidR="001144A3">
              <w:rPr>
                <w:spacing w:val="-10"/>
              </w:rPr>
              <w:t>7</w:t>
            </w:r>
          </w:hyperlink>
        </w:p>
        <w:p w14:paraId="7BE41636" w14:textId="77777777" w:rsidR="00840A3A" w:rsidRDefault="005C745C">
          <w:pPr>
            <w:pStyle w:val="2"/>
            <w:numPr>
              <w:ilvl w:val="0"/>
              <w:numId w:val="7"/>
            </w:numPr>
            <w:tabs>
              <w:tab w:val="left" w:pos="242"/>
              <w:tab w:val="left" w:leader="dot" w:pos="9546"/>
            </w:tabs>
            <w:spacing w:before="100"/>
            <w:ind w:left="242" w:hanging="178"/>
          </w:pPr>
          <w:hyperlink w:anchor="_bookmark3" w:history="1">
            <w:r w:rsidR="001144A3">
              <w:t>Условия</w:t>
            </w:r>
            <w:r w:rsidR="001144A3">
              <w:rPr>
                <w:spacing w:val="-17"/>
              </w:rPr>
              <w:t xml:space="preserve"> </w:t>
            </w:r>
            <w:r w:rsidR="001144A3">
              <w:t>реализации</w:t>
            </w:r>
            <w:r w:rsidR="001144A3">
              <w:rPr>
                <w:spacing w:val="-15"/>
              </w:rPr>
              <w:t xml:space="preserve"> </w:t>
            </w:r>
            <w:r w:rsidR="001144A3">
              <w:t>программы</w:t>
            </w:r>
            <w:r w:rsidR="001144A3">
              <w:rPr>
                <w:spacing w:val="-15"/>
              </w:rPr>
              <w:t xml:space="preserve"> </w:t>
            </w:r>
            <w:r w:rsidR="001144A3">
              <w:t>государственной</w:t>
            </w:r>
            <w:r w:rsidR="001144A3">
              <w:rPr>
                <w:spacing w:val="-9"/>
              </w:rPr>
              <w:t xml:space="preserve"> </w:t>
            </w:r>
            <w:r w:rsidR="001144A3">
              <w:t>итоговой</w:t>
            </w:r>
            <w:r w:rsidR="001144A3">
              <w:rPr>
                <w:spacing w:val="-4"/>
              </w:rPr>
              <w:t xml:space="preserve"> </w:t>
            </w:r>
            <w:r w:rsidR="001144A3">
              <w:rPr>
                <w:spacing w:val="-2"/>
              </w:rPr>
              <w:t>аттестации</w:t>
            </w:r>
            <w:r w:rsidR="001144A3">
              <w:tab/>
            </w:r>
            <w:r w:rsidR="001144A3">
              <w:rPr>
                <w:spacing w:val="-5"/>
              </w:rPr>
              <w:t>10</w:t>
            </w:r>
          </w:hyperlink>
        </w:p>
        <w:p w14:paraId="783517D7" w14:textId="77777777" w:rsidR="00840A3A" w:rsidRDefault="005C745C">
          <w:pPr>
            <w:pStyle w:val="2"/>
            <w:numPr>
              <w:ilvl w:val="0"/>
              <w:numId w:val="7"/>
            </w:numPr>
            <w:tabs>
              <w:tab w:val="left" w:pos="244"/>
              <w:tab w:val="left" w:leader="dot" w:pos="9546"/>
            </w:tabs>
            <w:spacing w:before="101"/>
            <w:ind w:left="244" w:hanging="180"/>
          </w:pPr>
          <w:hyperlink w:anchor="_bookmark4" w:history="1">
            <w:r w:rsidR="001144A3">
              <w:t>Порядок</w:t>
            </w:r>
            <w:r w:rsidR="001144A3">
              <w:rPr>
                <w:spacing w:val="-3"/>
              </w:rPr>
              <w:t xml:space="preserve"> </w:t>
            </w:r>
            <w:r w:rsidR="001144A3">
              <w:t>подачи</w:t>
            </w:r>
            <w:r w:rsidR="001144A3">
              <w:rPr>
                <w:spacing w:val="-2"/>
              </w:rPr>
              <w:t xml:space="preserve"> </w:t>
            </w:r>
            <w:r w:rsidR="001144A3">
              <w:t>и</w:t>
            </w:r>
            <w:r w:rsidR="001144A3">
              <w:rPr>
                <w:spacing w:val="-2"/>
              </w:rPr>
              <w:t xml:space="preserve"> </w:t>
            </w:r>
            <w:r w:rsidR="001144A3">
              <w:t>рассмотрения</w:t>
            </w:r>
            <w:r w:rsidR="001144A3">
              <w:rPr>
                <w:spacing w:val="-2"/>
              </w:rPr>
              <w:t xml:space="preserve"> апелляций</w:t>
            </w:r>
            <w:r w:rsidR="001144A3">
              <w:tab/>
            </w:r>
            <w:r w:rsidR="001144A3">
              <w:rPr>
                <w:spacing w:val="-5"/>
              </w:rPr>
              <w:t>11</w:t>
            </w:r>
          </w:hyperlink>
        </w:p>
        <w:p w14:paraId="27E0879F" w14:textId="77777777" w:rsidR="00840A3A" w:rsidRDefault="005C745C">
          <w:pPr>
            <w:pStyle w:val="2"/>
            <w:numPr>
              <w:ilvl w:val="0"/>
              <w:numId w:val="7"/>
            </w:numPr>
            <w:tabs>
              <w:tab w:val="left" w:pos="304"/>
              <w:tab w:val="left" w:leader="dot" w:pos="9546"/>
            </w:tabs>
            <w:ind w:left="304" w:hanging="240"/>
          </w:pPr>
          <w:hyperlink w:anchor="_bookmark5" w:history="1">
            <w:r w:rsidR="001144A3">
              <w:t>Критерии</w:t>
            </w:r>
            <w:r w:rsidR="001144A3">
              <w:rPr>
                <w:spacing w:val="-8"/>
              </w:rPr>
              <w:t xml:space="preserve"> </w:t>
            </w:r>
            <w:r w:rsidR="001144A3">
              <w:t>оценки</w:t>
            </w:r>
            <w:r w:rsidR="001144A3">
              <w:rPr>
                <w:spacing w:val="-6"/>
              </w:rPr>
              <w:t xml:space="preserve"> </w:t>
            </w:r>
            <w:r w:rsidR="001144A3">
              <w:t>выполнения</w:t>
            </w:r>
            <w:r w:rsidR="001144A3">
              <w:rPr>
                <w:spacing w:val="-5"/>
              </w:rPr>
              <w:t xml:space="preserve"> </w:t>
            </w:r>
            <w:r w:rsidR="001144A3">
              <w:t>задания</w:t>
            </w:r>
            <w:r w:rsidR="001144A3">
              <w:rPr>
                <w:spacing w:val="-2"/>
              </w:rPr>
              <w:t xml:space="preserve"> </w:t>
            </w:r>
            <w:r w:rsidR="001144A3">
              <w:t>государственного</w:t>
            </w:r>
            <w:r w:rsidR="001144A3">
              <w:rPr>
                <w:spacing w:val="-5"/>
              </w:rPr>
              <w:t xml:space="preserve"> </w:t>
            </w:r>
            <w:r w:rsidR="001144A3">
              <w:rPr>
                <w:spacing w:val="-2"/>
              </w:rPr>
              <w:t>экзамена</w:t>
            </w:r>
            <w:r w:rsidR="001144A3">
              <w:tab/>
            </w:r>
            <w:r w:rsidR="001144A3">
              <w:rPr>
                <w:spacing w:val="-5"/>
              </w:rPr>
              <w:t>12</w:t>
            </w:r>
          </w:hyperlink>
        </w:p>
      </w:sdtContent>
    </w:sdt>
    <w:p w14:paraId="6BBFA39E" w14:textId="77777777" w:rsidR="00840A3A" w:rsidRDefault="00840A3A">
      <w:pPr>
        <w:pStyle w:val="2"/>
        <w:sectPr w:rsidR="00840A3A">
          <w:footerReference w:type="default" r:id="rId8"/>
          <w:pgSz w:w="11920" w:h="16850"/>
          <w:pgMar w:top="1160" w:right="283" w:bottom="1260" w:left="1417" w:header="0" w:footer="1079" w:gutter="0"/>
          <w:cols w:space="720"/>
        </w:sectPr>
      </w:pPr>
    </w:p>
    <w:p w14:paraId="31F4E1D4" w14:textId="77777777" w:rsidR="00840A3A" w:rsidRDefault="001144A3">
      <w:pPr>
        <w:pStyle w:val="1"/>
        <w:numPr>
          <w:ilvl w:val="0"/>
          <w:numId w:val="6"/>
        </w:numPr>
        <w:tabs>
          <w:tab w:val="left" w:pos="1682"/>
        </w:tabs>
        <w:spacing w:before="60" w:line="272" w:lineRule="exact"/>
        <w:ind w:left="1682" w:hanging="178"/>
        <w:jc w:val="both"/>
      </w:pPr>
      <w:bookmarkStart w:id="2" w:name="_bookmark0"/>
      <w:bookmarkEnd w:id="2"/>
      <w: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14:paraId="1A885E8E" w14:textId="77777777" w:rsidR="00840A3A" w:rsidRDefault="001144A3">
      <w:pPr>
        <w:ind w:left="64" w:right="221" w:firstLine="480"/>
        <w:jc w:val="both"/>
        <w:rPr>
          <w:i/>
          <w:sz w:val="24"/>
        </w:rPr>
      </w:pPr>
      <w:r>
        <w:rPr>
          <w:sz w:val="24"/>
        </w:rPr>
        <w:t xml:space="preserve">Программа государственной итоговой аттестации является частью программы подготовки специалистов среднего звена </w:t>
      </w:r>
      <w:r>
        <w:rPr>
          <w:i/>
          <w:sz w:val="24"/>
        </w:rPr>
        <w:t>по специальности 31.02.07 Стоматологическое дело.</w:t>
      </w:r>
    </w:p>
    <w:p w14:paraId="7CA02D92" w14:textId="77777777" w:rsidR="00840A3A" w:rsidRDefault="001144A3">
      <w:pPr>
        <w:pStyle w:val="a4"/>
        <w:numPr>
          <w:ilvl w:val="1"/>
          <w:numId w:val="6"/>
        </w:numPr>
        <w:tabs>
          <w:tab w:val="left" w:pos="505"/>
        </w:tabs>
        <w:ind w:right="224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представляет собой форму оценки степени и уровня освоения обучающимися основной образовательной программы.</w:t>
      </w:r>
    </w:p>
    <w:p w14:paraId="28013EE4" w14:textId="77777777" w:rsidR="00840A3A" w:rsidRDefault="001144A3">
      <w:pPr>
        <w:pStyle w:val="a4"/>
        <w:numPr>
          <w:ilvl w:val="1"/>
          <w:numId w:val="6"/>
        </w:numPr>
        <w:tabs>
          <w:tab w:val="left" w:pos="527"/>
        </w:tabs>
        <w:ind w:right="222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52D66640" w14:textId="77777777" w:rsidR="00840A3A" w:rsidRDefault="001144A3">
      <w:pPr>
        <w:pStyle w:val="a4"/>
        <w:numPr>
          <w:ilvl w:val="1"/>
          <w:numId w:val="6"/>
        </w:numPr>
        <w:tabs>
          <w:tab w:val="left" w:pos="524"/>
        </w:tabs>
        <w:ind w:right="218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 итоговой аттестации является установление степени готовности обучающегося к самостоятельной деятельности, установления сформированности профессиональных компетенций в соответствии с Федеральным государственным образовательном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8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</w:t>
      </w:r>
    </w:p>
    <w:p w14:paraId="061D92A6" w14:textId="77777777" w:rsidR="00840A3A" w:rsidRDefault="001144A3">
      <w:pPr>
        <w:pStyle w:val="a3"/>
        <w:jc w:val="both"/>
      </w:pPr>
      <w:r>
        <w:t>31.02.07</w:t>
      </w:r>
      <w:r>
        <w:rPr>
          <w:spacing w:val="-4"/>
        </w:rPr>
        <w:t xml:space="preserve"> </w:t>
      </w:r>
      <w:r>
        <w:t>Стоматологическое</w:t>
      </w:r>
      <w:r>
        <w:rPr>
          <w:spacing w:val="-3"/>
        </w:rPr>
        <w:t xml:space="preserve"> </w:t>
      </w:r>
      <w:r>
        <w:rPr>
          <w:spacing w:val="-4"/>
        </w:rPr>
        <w:t>дело.</w:t>
      </w:r>
    </w:p>
    <w:p w14:paraId="378FA546" w14:textId="77777777" w:rsidR="00840A3A" w:rsidRDefault="001144A3">
      <w:pPr>
        <w:pStyle w:val="a4"/>
        <w:numPr>
          <w:ilvl w:val="1"/>
          <w:numId w:val="6"/>
        </w:numPr>
        <w:tabs>
          <w:tab w:val="left" w:pos="558"/>
        </w:tabs>
        <w:ind w:right="219" w:firstLine="0"/>
        <w:jc w:val="both"/>
        <w:rPr>
          <w:sz w:val="24"/>
        </w:rPr>
      </w:pPr>
      <w:r>
        <w:rPr>
          <w:sz w:val="24"/>
        </w:rPr>
        <w:t>Главной задачей по реализации требований федерального итогового образовательного стандарта является реализация практической направленности подготовки специалистов со средним профессиональным образованием. Конечной целью обучения является подготовка специалиста, обладающего не только и не столько совокупностью теоретических знаний, но, в первую очередь, специалиста, готового решать профессиональные задачи.</w:t>
      </w:r>
    </w:p>
    <w:p w14:paraId="1CC44666" w14:textId="60541D95" w:rsidR="00840A3A" w:rsidRDefault="001144A3">
      <w:pPr>
        <w:pStyle w:val="a4"/>
        <w:numPr>
          <w:ilvl w:val="1"/>
          <w:numId w:val="6"/>
        </w:numPr>
        <w:tabs>
          <w:tab w:val="left" w:pos="515"/>
        </w:tabs>
        <w:ind w:right="220" w:firstLine="0"/>
        <w:jc w:val="both"/>
        <w:rPr>
          <w:sz w:val="24"/>
        </w:rPr>
      </w:pPr>
      <w:r>
        <w:rPr>
          <w:sz w:val="24"/>
        </w:rPr>
        <w:t xml:space="preserve">Формой государственной итоговой аттестации выпускников специальности СПО 31.02.07 Стоматологическое дело </w:t>
      </w:r>
      <w:r w:rsidR="007179CA"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 экзамен (ГЭ).</w:t>
      </w:r>
    </w:p>
    <w:p w14:paraId="30CD73F9" w14:textId="77777777" w:rsidR="00840A3A" w:rsidRDefault="001144A3">
      <w:pPr>
        <w:pStyle w:val="a4"/>
        <w:numPr>
          <w:ilvl w:val="1"/>
          <w:numId w:val="6"/>
        </w:numPr>
        <w:tabs>
          <w:tab w:val="left" w:pos="508"/>
        </w:tabs>
        <w:ind w:right="217" w:firstLine="0"/>
        <w:jc w:val="both"/>
        <w:rPr>
          <w:sz w:val="24"/>
        </w:rPr>
      </w:pPr>
      <w:r>
        <w:rPr>
          <w:sz w:val="24"/>
        </w:rPr>
        <w:t>Государственный экзамен позволяет наиболее полно проверить освоенность выпускником профессиональных компетенций, готовность выпускника к выполнению видов деятельности, предусмотренных ФГОС СПО. Государственный экзамен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14:paraId="54E6E4C8" w14:textId="77777777" w:rsidR="00840A3A" w:rsidRDefault="001144A3">
      <w:pPr>
        <w:pStyle w:val="a4"/>
        <w:numPr>
          <w:ilvl w:val="1"/>
          <w:numId w:val="6"/>
        </w:numPr>
        <w:tabs>
          <w:tab w:val="left" w:pos="484"/>
        </w:tabs>
        <w:ind w:right="225" w:firstLine="0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7"/>
          <w:sz w:val="24"/>
        </w:rPr>
        <w:t xml:space="preserve"> </w:t>
      </w:r>
      <w:r>
        <w:rPr>
          <w:sz w:val="24"/>
        </w:rPr>
        <w:t>в соответствии с инфраструктурным листом.</w:t>
      </w:r>
    </w:p>
    <w:p w14:paraId="38E3B7E1" w14:textId="77777777" w:rsidR="00840A3A" w:rsidRDefault="001144A3">
      <w:pPr>
        <w:pStyle w:val="a4"/>
        <w:numPr>
          <w:ilvl w:val="1"/>
          <w:numId w:val="6"/>
        </w:numPr>
        <w:tabs>
          <w:tab w:val="left" w:pos="476"/>
        </w:tabs>
        <w:ind w:right="221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ознакомлены в срок не позднее, чем за шесть месяцев до начала процедуры ГИА.</w:t>
      </w:r>
    </w:p>
    <w:p w14:paraId="131209CF" w14:textId="77777777" w:rsidR="00840A3A" w:rsidRDefault="001144A3">
      <w:pPr>
        <w:pStyle w:val="a4"/>
        <w:numPr>
          <w:ilvl w:val="1"/>
          <w:numId w:val="6"/>
        </w:numPr>
        <w:tabs>
          <w:tab w:val="left" w:pos="625"/>
        </w:tabs>
        <w:ind w:right="222" w:firstLine="0"/>
        <w:jc w:val="both"/>
        <w:rPr>
          <w:sz w:val="24"/>
        </w:rPr>
      </w:pPr>
      <w:r>
        <w:rPr>
          <w:sz w:val="24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план.</w:t>
      </w:r>
    </w:p>
    <w:p w14:paraId="360F0039" w14:textId="77777777" w:rsidR="00840A3A" w:rsidRDefault="001144A3">
      <w:pPr>
        <w:pStyle w:val="a4"/>
        <w:numPr>
          <w:ilvl w:val="1"/>
          <w:numId w:val="6"/>
        </w:numPr>
        <w:tabs>
          <w:tab w:val="left" w:pos="819"/>
        </w:tabs>
        <w:ind w:right="222" w:firstLine="0"/>
        <w:jc w:val="both"/>
        <w:rPr>
          <w:sz w:val="24"/>
        </w:rPr>
      </w:pPr>
      <w:r>
        <w:rPr>
          <w:sz w:val="24"/>
        </w:rPr>
        <w:t>Программа государственной итоговой аттестации является частью основной образовательной программы по специальности 31.02.07 Стоматологическое дело.</w:t>
      </w:r>
    </w:p>
    <w:p w14:paraId="7888631F" w14:textId="77777777" w:rsidR="00840A3A" w:rsidRDefault="001144A3">
      <w:pPr>
        <w:pStyle w:val="a4"/>
        <w:numPr>
          <w:ilvl w:val="1"/>
          <w:numId w:val="6"/>
        </w:numPr>
        <w:tabs>
          <w:tab w:val="left" w:pos="603"/>
        </w:tabs>
        <w:ind w:right="2790" w:firstLine="0"/>
        <w:rPr>
          <w:sz w:val="24"/>
        </w:rPr>
      </w:pPr>
      <w:r>
        <w:rPr>
          <w:sz w:val="24"/>
        </w:rPr>
        <w:t>В Программе государственной итоговой аттестации определены: Структура и содержание государственной итоговой аттестации; 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аттестации; Порядок подачи и рассмотрения апелляций;</w:t>
      </w:r>
    </w:p>
    <w:p w14:paraId="234F82FE" w14:textId="77777777" w:rsidR="00840A3A" w:rsidRDefault="001144A3">
      <w:pPr>
        <w:pStyle w:val="a3"/>
        <w:spacing w:line="275" w:lineRule="exac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rPr>
          <w:spacing w:val="-2"/>
        </w:rPr>
        <w:t>экзамена.</w:t>
      </w:r>
    </w:p>
    <w:p w14:paraId="3C60FEF3" w14:textId="287B53E4" w:rsidR="00840A3A" w:rsidRDefault="001144A3">
      <w:pPr>
        <w:pStyle w:val="a4"/>
        <w:numPr>
          <w:ilvl w:val="1"/>
          <w:numId w:val="6"/>
        </w:numPr>
        <w:tabs>
          <w:tab w:val="left" w:pos="601"/>
        </w:tabs>
        <w:ind w:right="218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критерии 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 задания государственного экзамена одобряются на заседании соответствующего ЦК и утверждаются</w:t>
      </w:r>
      <w:r>
        <w:rPr>
          <w:spacing w:val="40"/>
          <w:sz w:val="24"/>
        </w:rPr>
        <w:t xml:space="preserve"> </w:t>
      </w:r>
      <w:r w:rsidR="007179CA">
        <w:rPr>
          <w:sz w:val="24"/>
        </w:rPr>
        <w:t>заведующим филиала КФ КГБПОУ ХГМК</w:t>
      </w:r>
    </w:p>
    <w:p w14:paraId="70217E5A" w14:textId="77777777" w:rsidR="00840A3A" w:rsidRDefault="001144A3">
      <w:pPr>
        <w:pStyle w:val="a4"/>
        <w:numPr>
          <w:ilvl w:val="1"/>
          <w:numId w:val="6"/>
        </w:numPr>
        <w:tabs>
          <w:tab w:val="left" w:pos="678"/>
        </w:tabs>
        <w:ind w:right="220" w:firstLine="0"/>
        <w:jc w:val="both"/>
        <w:rPr>
          <w:sz w:val="24"/>
        </w:rPr>
      </w:pPr>
      <w:r>
        <w:rPr>
          <w:sz w:val="24"/>
        </w:rPr>
        <w:t>Государственный экзамен проводится в соответствии с требованиями Положения об аккредитации специалистов, утвержденным приказом Министерства здравоохранения Российской Федерации от 22 ноября 2021 года № 1081н, Методическими рекомендациями по оцениванию специалистов здравоохранения при аккредитации и по оценочным материалам, разработанным для аккредитации специалистов со средним медицинским образованием.</w:t>
      </w:r>
    </w:p>
    <w:p w14:paraId="4FF926E0" w14:textId="77777777" w:rsidR="00840A3A" w:rsidRDefault="00840A3A">
      <w:pPr>
        <w:pStyle w:val="a3"/>
        <w:spacing w:before="3"/>
        <w:ind w:left="0"/>
      </w:pPr>
    </w:p>
    <w:p w14:paraId="245533AC" w14:textId="77777777" w:rsidR="00840A3A" w:rsidRDefault="001144A3">
      <w:pPr>
        <w:pStyle w:val="1"/>
        <w:numPr>
          <w:ilvl w:val="0"/>
          <w:numId w:val="6"/>
        </w:numPr>
        <w:tabs>
          <w:tab w:val="left" w:pos="1031"/>
        </w:tabs>
        <w:spacing w:line="274" w:lineRule="exact"/>
        <w:ind w:left="1031" w:hanging="180"/>
        <w:jc w:val="both"/>
      </w:pPr>
      <w:bookmarkStart w:id="3" w:name="_bookmark1"/>
      <w:bookmarkEnd w:id="3"/>
      <w:r>
        <w:t>Паспорт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14:paraId="73AC0E38" w14:textId="77777777" w:rsidR="00840A3A" w:rsidRDefault="001144A3">
      <w:pPr>
        <w:pStyle w:val="a4"/>
        <w:numPr>
          <w:ilvl w:val="1"/>
          <w:numId w:val="6"/>
        </w:numPr>
        <w:tabs>
          <w:tab w:val="left" w:pos="484"/>
        </w:tabs>
        <w:spacing w:line="274" w:lineRule="exact"/>
        <w:ind w:left="484" w:hanging="420"/>
        <w:jc w:val="both"/>
        <w:rPr>
          <w:sz w:val="24"/>
        </w:rPr>
      </w:pPr>
      <w:r>
        <w:rPr>
          <w:sz w:val="24"/>
        </w:rPr>
        <w:t>Область</w:t>
      </w:r>
      <w:r>
        <w:rPr>
          <w:spacing w:val="-1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14:paraId="2AAA7826" w14:textId="77777777" w:rsidR="00840A3A" w:rsidRDefault="001144A3">
      <w:pPr>
        <w:pStyle w:val="a3"/>
        <w:spacing w:before="1"/>
        <w:ind w:right="220"/>
        <w:jc w:val="both"/>
      </w:pPr>
      <w:r>
        <w:t xml:space="preserve">Программа государственной итоговой аттестации (далее программа ГИА) является частью основной образовательной программы в соответствии с ФГОС СПО по специальности 31.02.07 Стоматологическое дело в части освоения видов профессиональной деятельности (ВПД) </w:t>
      </w:r>
      <w:r>
        <w:rPr>
          <w:spacing w:val="-2"/>
        </w:rPr>
        <w:t>специальности:</w:t>
      </w:r>
    </w:p>
    <w:p w14:paraId="68D022BE" w14:textId="77777777" w:rsidR="00840A3A" w:rsidRDefault="00840A3A">
      <w:pPr>
        <w:pStyle w:val="a3"/>
        <w:jc w:val="both"/>
        <w:sectPr w:rsidR="00840A3A">
          <w:pgSz w:w="11920" w:h="16850"/>
          <w:pgMar w:top="1020" w:right="283" w:bottom="1300" w:left="1417" w:header="0" w:footer="1079" w:gutter="0"/>
          <w:cols w:space="720"/>
        </w:sectPr>
      </w:pPr>
    </w:p>
    <w:p w14:paraId="13D1C42B" w14:textId="77777777" w:rsidR="00840A3A" w:rsidRDefault="001144A3">
      <w:pPr>
        <w:pStyle w:val="a4"/>
        <w:numPr>
          <w:ilvl w:val="0"/>
          <w:numId w:val="5"/>
        </w:numPr>
        <w:tabs>
          <w:tab w:val="left" w:pos="784"/>
        </w:tabs>
        <w:spacing w:before="78" w:line="293" w:lineRule="exact"/>
        <w:jc w:val="left"/>
        <w:rPr>
          <w:b/>
          <w:sz w:val="24"/>
        </w:rPr>
      </w:pPr>
      <w:r>
        <w:rPr>
          <w:b/>
          <w:sz w:val="24"/>
        </w:rPr>
        <w:lastRenderedPageBreak/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лечебно-диагностической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стоматологии;</w:t>
      </w:r>
    </w:p>
    <w:p w14:paraId="715F63BC" w14:textId="77777777" w:rsidR="00840A3A" w:rsidRDefault="001144A3">
      <w:pPr>
        <w:pStyle w:val="a4"/>
        <w:numPr>
          <w:ilvl w:val="0"/>
          <w:numId w:val="5"/>
        </w:numPr>
        <w:tabs>
          <w:tab w:val="left" w:pos="784"/>
        </w:tabs>
        <w:spacing w:line="293" w:lineRule="exact"/>
        <w:jc w:val="left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организационно-аналитической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стоматологии;</w:t>
      </w:r>
    </w:p>
    <w:p w14:paraId="73821363" w14:textId="77777777" w:rsidR="00840A3A" w:rsidRDefault="001144A3">
      <w:pPr>
        <w:pStyle w:val="a4"/>
        <w:numPr>
          <w:ilvl w:val="0"/>
          <w:numId w:val="5"/>
        </w:numPr>
        <w:tabs>
          <w:tab w:val="left" w:pos="784"/>
        </w:tabs>
        <w:spacing w:line="291" w:lineRule="exact"/>
        <w:jc w:val="left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санитарно-просветительской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стоматологии.</w:t>
      </w:r>
    </w:p>
    <w:p w14:paraId="602EB2FA" w14:textId="77777777" w:rsidR="00840A3A" w:rsidRDefault="001144A3">
      <w:pPr>
        <w:pStyle w:val="a4"/>
        <w:numPr>
          <w:ilvl w:val="1"/>
          <w:numId w:val="6"/>
        </w:numPr>
        <w:tabs>
          <w:tab w:val="left" w:pos="510"/>
        </w:tabs>
        <w:ind w:right="223" w:firstLine="0"/>
        <w:jc w:val="both"/>
        <w:rPr>
          <w:sz w:val="24"/>
        </w:rPr>
      </w:pPr>
      <w:r>
        <w:rPr>
          <w:sz w:val="24"/>
        </w:rPr>
        <w:t>Фельдшер стоматологический должен обладать общими компетенциями, включающими в себя способность:</w:t>
      </w:r>
    </w:p>
    <w:p w14:paraId="7A94FDF4" w14:textId="77777777" w:rsidR="00840A3A" w:rsidRDefault="001144A3">
      <w:pPr>
        <w:pStyle w:val="a3"/>
        <w:ind w:right="2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40DF7160" w14:textId="04C7B085" w:rsidR="00840A3A" w:rsidRDefault="001144A3">
      <w:pPr>
        <w:pStyle w:val="a3"/>
        <w:ind w:right="225"/>
        <w:jc w:val="both"/>
      </w:pPr>
      <w:r>
        <w:t xml:space="preserve">ОК 02. Использовать современные средства поиска, анализа и </w:t>
      </w:r>
      <w:r w:rsidR="007179CA">
        <w:t>интерпретации информации,</w:t>
      </w:r>
      <w:r>
        <w:t xml:space="preserve"> и информационные технологии для выполнения задач профессиональной деятельности;</w:t>
      </w:r>
    </w:p>
    <w:p w14:paraId="570D53E7" w14:textId="77777777" w:rsidR="00840A3A" w:rsidRDefault="001144A3">
      <w:pPr>
        <w:pStyle w:val="a3"/>
        <w:ind w:right="223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558B191" w14:textId="77777777" w:rsidR="00840A3A" w:rsidRDefault="001144A3">
      <w:pPr>
        <w:pStyle w:val="a3"/>
        <w:jc w:val="both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команде;</w:t>
      </w:r>
    </w:p>
    <w:p w14:paraId="26A0C9B1" w14:textId="77777777" w:rsidR="00840A3A" w:rsidRDefault="001144A3">
      <w:pPr>
        <w:pStyle w:val="a3"/>
        <w:ind w:right="228"/>
        <w:jc w:val="both"/>
      </w:pPr>
      <w:r>
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1663FC1" w14:textId="77777777" w:rsidR="00840A3A" w:rsidRDefault="001144A3">
      <w:pPr>
        <w:pStyle w:val="a3"/>
        <w:ind w:right="220"/>
        <w:jc w:val="both"/>
      </w:pPr>
      <w:r>
        <w:t>ОК 06. Проявлять гражданско-патриотическую позицию, демонстрировать осознанное поведение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 учетом гармонизации межнациональных и межрелигиозных отношений, применять стандарты антикоррупционного поведения;</w:t>
      </w:r>
    </w:p>
    <w:p w14:paraId="4AA88849" w14:textId="77777777" w:rsidR="00840A3A" w:rsidRDefault="001144A3">
      <w:pPr>
        <w:pStyle w:val="a3"/>
        <w:ind w:right="225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E8122B3" w14:textId="77777777" w:rsidR="00840A3A" w:rsidRDefault="001144A3">
      <w:pPr>
        <w:pStyle w:val="a3"/>
        <w:ind w:right="226"/>
        <w:jc w:val="both"/>
      </w:pPr>
      <w: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</w:r>
      <w:r>
        <w:rPr>
          <w:spacing w:val="-2"/>
        </w:rPr>
        <w:t>подготовленности;</w:t>
      </w:r>
    </w:p>
    <w:p w14:paraId="7B1D0B95" w14:textId="77777777" w:rsidR="00840A3A" w:rsidRDefault="001144A3">
      <w:pPr>
        <w:pStyle w:val="a3"/>
        <w:ind w:right="218"/>
        <w:jc w:val="both"/>
      </w:pPr>
      <w:r>
        <w:t xml:space="preserve">ОК 09. Пользоваться профессиональной документацией на государственном и иностранном </w:t>
      </w:r>
      <w:r>
        <w:rPr>
          <w:spacing w:val="-2"/>
        </w:rPr>
        <w:t>языках.</w:t>
      </w:r>
    </w:p>
    <w:p w14:paraId="24525C2D" w14:textId="77777777" w:rsidR="00840A3A" w:rsidRDefault="001144A3">
      <w:pPr>
        <w:pStyle w:val="a4"/>
        <w:numPr>
          <w:ilvl w:val="1"/>
          <w:numId w:val="6"/>
        </w:numPr>
        <w:tabs>
          <w:tab w:val="left" w:pos="486"/>
        </w:tabs>
        <w:ind w:right="221" w:firstLine="0"/>
        <w:jc w:val="both"/>
        <w:rPr>
          <w:sz w:val="24"/>
        </w:rPr>
      </w:pPr>
      <w:r>
        <w:rPr>
          <w:sz w:val="24"/>
        </w:rPr>
        <w:t>Выпускник,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освоивший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программу,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профессиональными компетенциями (далее - ПК), соответствующими видам деятельности, предусмотренным пунктом 2.4 ФГОС СПО, сформированными в том числе на основе профессиональных стандартов, указанных в ПООП:</w:t>
      </w:r>
    </w:p>
    <w:p w14:paraId="06A6E65E" w14:textId="77777777" w:rsidR="00840A3A" w:rsidRDefault="001144A3">
      <w:pPr>
        <w:spacing w:before="275"/>
        <w:ind w:left="64"/>
        <w:jc w:val="both"/>
        <w:rPr>
          <w:i/>
          <w:sz w:val="24"/>
        </w:rPr>
      </w:pPr>
      <w:r>
        <w:rPr>
          <w:i/>
          <w:sz w:val="24"/>
        </w:rPr>
        <w:t>ВД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01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лечебно-диагностической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стоматологии</w:t>
      </w:r>
    </w:p>
    <w:p w14:paraId="4BE06A95" w14:textId="77777777" w:rsidR="00840A3A" w:rsidRDefault="001144A3">
      <w:pPr>
        <w:pStyle w:val="a3"/>
        <w:ind w:right="219"/>
        <w:jc w:val="both"/>
      </w:pPr>
      <w:r>
        <w:t>ПК 1.1. Проводить профилактику, диагностику стоматологических заболеваний у пациентов разных возрастных групп, включая интерпретацию дополнительных обследований (рентгенограммы, ортопантограммы).</w:t>
      </w:r>
    </w:p>
    <w:p w14:paraId="7B65A613" w14:textId="77777777" w:rsidR="00840A3A" w:rsidRDefault="001144A3">
      <w:pPr>
        <w:pStyle w:val="a3"/>
        <w:jc w:val="both"/>
      </w:pPr>
      <w:r>
        <w:t>ПК</w:t>
      </w:r>
      <w:r>
        <w:rPr>
          <w:spacing w:val="-4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терапевтическое</w:t>
      </w:r>
      <w:r>
        <w:rPr>
          <w:spacing w:val="-4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групп</w:t>
      </w:r>
    </w:p>
    <w:p w14:paraId="05A11FD7" w14:textId="77777777" w:rsidR="00840A3A" w:rsidRDefault="001144A3">
      <w:pPr>
        <w:pStyle w:val="a3"/>
        <w:ind w:right="219"/>
        <w:jc w:val="both"/>
      </w:pPr>
      <w:r>
        <w:t xml:space="preserve">стоматологических заболеваний, в случае осложненных форм - по назначению и (или) консультации врача стоматолога, в том числе с использованием телекоммуникационных </w:t>
      </w:r>
      <w:r>
        <w:rPr>
          <w:spacing w:val="-2"/>
        </w:rPr>
        <w:t>технологий.</w:t>
      </w:r>
    </w:p>
    <w:p w14:paraId="114F352E" w14:textId="77777777" w:rsidR="00840A3A" w:rsidRDefault="001144A3">
      <w:pPr>
        <w:pStyle w:val="a3"/>
        <w:spacing w:before="1"/>
        <w:ind w:right="226"/>
        <w:jc w:val="both"/>
      </w:pPr>
      <w:r>
        <w:t>ПК 1.3. Проводить оперативное удаление зуба (исключая ретинированные и дистопированные зубы) при ограниченных воспалительных процессах.</w:t>
      </w:r>
    </w:p>
    <w:p w14:paraId="26B7D06C" w14:textId="77777777" w:rsidR="00840A3A" w:rsidRDefault="001144A3">
      <w:pPr>
        <w:pStyle w:val="a3"/>
        <w:ind w:right="223"/>
        <w:jc w:val="both"/>
      </w:pPr>
      <w:r>
        <w:t>ПК 1.4. Проводить снятие оттисков, получение диагностических моделей, починку съемных пластиночных протезов, осуществлять коррекцию ортодонтических конструкций.</w:t>
      </w:r>
    </w:p>
    <w:p w14:paraId="74C3873D" w14:textId="77777777" w:rsidR="00840A3A" w:rsidRDefault="001144A3">
      <w:pPr>
        <w:pStyle w:val="a3"/>
        <w:ind w:right="227"/>
        <w:jc w:val="both"/>
      </w:pPr>
      <w:r>
        <w:t>ПК</w:t>
      </w:r>
      <w:r>
        <w:rPr>
          <w:spacing w:val="-15"/>
        </w:rPr>
        <w:t xml:space="preserve"> </w:t>
      </w:r>
      <w:r>
        <w:t>1.5.</w:t>
      </w:r>
      <w:r>
        <w:rPr>
          <w:spacing w:val="-15"/>
        </w:rPr>
        <w:t xml:space="preserve"> </w:t>
      </w:r>
      <w:r>
        <w:t>Проводить</w:t>
      </w:r>
      <w:r>
        <w:rPr>
          <w:spacing w:val="-15"/>
        </w:rPr>
        <w:t xml:space="preserve"> </w:t>
      </w:r>
      <w:r>
        <w:t>обследование</w:t>
      </w:r>
      <w:r>
        <w:rPr>
          <w:spacing w:val="-15"/>
        </w:rPr>
        <w:t xml:space="preserve"> </w:t>
      </w:r>
      <w:r>
        <w:t>пациента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стоматологического</w:t>
      </w:r>
      <w:r>
        <w:rPr>
          <w:spacing w:val="-15"/>
        </w:rPr>
        <w:t xml:space="preserve"> </w:t>
      </w:r>
      <w:r>
        <w:t>статуса и гигиенического состояния полости рта.</w:t>
      </w:r>
    </w:p>
    <w:p w14:paraId="0C281E5B" w14:textId="77777777" w:rsidR="00840A3A" w:rsidRDefault="001144A3">
      <w:pPr>
        <w:pStyle w:val="a3"/>
        <w:jc w:val="both"/>
      </w:pPr>
      <w:r>
        <w:t>ПК</w:t>
      </w:r>
      <w:r>
        <w:rPr>
          <w:spacing w:val="-5"/>
        </w:rPr>
        <w:t xml:space="preserve"> </w:t>
      </w:r>
      <w:r>
        <w:t>1.6.</w:t>
      </w:r>
      <w:r>
        <w:rPr>
          <w:spacing w:val="-4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неотложной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экстренной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7A2151D0" w14:textId="77777777" w:rsidR="00840A3A" w:rsidRDefault="00840A3A">
      <w:pPr>
        <w:pStyle w:val="a3"/>
        <w:ind w:left="0"/>
      </w:pPr>
    </w:p>
    <w:p w14:paraId="6B4C80B6" w14:textId="77777777" w:rsidR="00840A3A" w:rsidRDefault="001144A3">
      <w:pPr>
        <w:ind w:left="64"/>
        <w:rPr>
          <w:i/>
          <w:sz w:val="24"/>
        </w:rPr>
      </w:pPr>
      <w:r>
        <w:rPr>
          <w:i/>
          <w:sz w:val="24"/>
        </w:rPr>
        <w:t>ВД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02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организационно-аналитической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стоматологии</w:t>
      </w:r>
    </w:p>
    <w:p w14:paraId="70F2B289" w14:textId="77777777" w:rsidR="00840A3A" w:rsidRDefault="001144A3">
      <w:pPr>
        <w:pStyle w:val="a3"/>
        <w:tabs>
          <w:tab w:val="left" w:pos="603"/>
          <w:tab w:val="left" w:pos="1170"/>
          <w:tab w:val="left" w:pos="2489"/>
          <w:tab w:val="left" w:pos="3861"/>
          <w:tab w:val="left" w:pos="6138"/>
          <w:tab w:val="left" w:pos="7775"/>
          <w:tab w:val="left" w:pos="8099"/>
          <w:tab w:val="left" w:pos="9044"/>
        </w:tabs>
        <w:ind w:right="225"/>
      </w:pPr>
      <w:r>
        <w:rPr>
          <w:spacing w:val="-6"/>
        </w:rPr>
        <w:t>ПК</w:t>
      </w:r>
      <w:r>
        <w:tab/>
      </w:r>
      <w:r>
        <w:rPr>
          <w:spacing w:val="-4"/>
        </w:rPr>
        <w:t>2.1.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подготовку</w:t>
      </w:r>
      <w:r>
        <w:tab/>
      </w:r>
      <w:r>
        <w:rPr>
          <w:spacing w:val="-2"/>
        </w:rPr>
        <w:t>стоматологического</w:t>
      </w:r>
      <w:r>
        <w:tab/>
      </w:r>
      <w:r>
        <w:rPr>
          <w:spacing w:val="-2"/>
        </w:rPr>
        <w:t>оборудования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работе,</w:t>
      </w:r>
      <w:r>
        <w:tab/>
      </w:r>
      <w:r>
        <w:rPr>
          <w:spacing w:val="-2"/>
        </w:rPr>
        <w:t xml:space="preserve">контроль </w:t>
      </w:r>
      <w:r>
        <w:t>исправности, правильности эксплуатации.</w:t>
      </w:r>
    </w:p>
    <w:p w14:paraId="29B82BAE" w14:textId="77777777" w:rsidR="00840A3A" w:rsidRDefault="001144A3">
      <w:pPr>
        <w:pStyle w:val="a3"/>
        <w:spacing w:before="1"/>
      </w:pPr>
      <w:r>
        <w:t>ПК 2.2. Обеспечивать соблюдение требований охраны труда, гигиены труда, противопожарной безопасности</w:t>
      </w:r>
      <w:r>
        <w:rPr>
          <w:spacing w:val="75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эксплуатации</w:t>
      </w:r>
      <w:r>
        <w:rPr>
          <w:spacing w:val="77"/>
        </w:rPr>
        <w:t xml:space="preserve"> </w:t>
      </w:r>
      <w:r>
        <w:t>помещений,</w:t>
      </w:r>
      <w:r>
        <w:rPr>
          <w:spacing w:val="72"/>
        </w:rPr>
        <w:t xml:space="preserve"> </w:t>
      </w:r>
      <w:r>
        <w:t>оборудования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аппаратуры,</w:t>
      </w:r>
      <w:r>
        <w:rPr>
          <w:spacing w:val="74"/>
        </w:rPr>
        <w:t xml:space="preserve"> </w:t>
      </w:r>
      <w:r>
        <w:t>используемых</w:t>
      </w:r>
      <w:r>
        <w:rPr>
          <w:spacing w:val="78"/>
        </w:rPr>
        <w:t xml:space="preserve"> </w:t>
      </w:r>
      <w:r>
        <w:rPr>
          <w:spacing w:val="-10"/>
        </w:rPr>
        <w:t>в</w:t>
      </w:r>
    </w:p>
    <w:p w14:paraId="19707A12" w14:textId="77777777" w:rsidR="00840A3A" w:rsidRDefault="00840A3A">
      <w:pPr>
        <w:pStyle w:val="a3"/>
        <w:sectPr w:rsidR="00840A3A">
          <w:pgSz w:w="11920" w:h="16850"/>
          <w:pgMar w:top="680" w:right="283" w:bottom="1300" w:left="1417" w:header="0" w:footer="1079" w:gutter="0"/>
          <w:cols w:space="720"/>
        </w:sectPr>
      </w:pPr>
    </w:p>
    <w:p w14:paraId="0B07BF70" w14:textId="77777777" w:rsidR="00840A3A" w:rsidRDefault="001144A3">
      <w:pPr>
        <w:pStyle w:val="a3"/>
        <w:spacing w:before="74"/>
      </w:pPr>
      <w:r>
        <w:lastRenderedPageBreak/>
        <w:t>стоматологической</w:t>
      </w:r>
      <w:r>
        <w:rPr>
          <w:spacing w:val="-8"/>
        </w:rPr>
        <w:t xml:space="preserve"> </w:t>
      </w:r>
      <w:r>
        <w:rPr>
          <w:spacing w:val="-2"/>
        </w:rPr>
        <w:t>практике.</w:t>
      </w:r>
    </w:p>
    <w:p w14:paraId="4347D652" w14:textId="77777777" w:rsidR="00840A3A" w:rsidRDefault="001144A3">
      <w:pPr>
        <w:pStyle w:val="a3"/>
      </w:pPr>
      <w:r>
        <w:t>ПК</w:t>
      </w:r>
      <w:r>
        <w:rPr>
          <w:spacing w:val="40"/>
        </w:rPr>
        <w:t xml:space="preserve"> </w:t>
      </w:r>
      <w:r>
        <w:t>2.3.</w:t>
      </w:r>
      <w:r>
        <w:rPr>
          <w:spacing w:val="40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инфекционную</w:t>
      </w:r>
      <w:r>
        <w:rPr>
          <w:spacing w:val="40"/>
        </w:rPr>
        <w:t xml:space="preserve"> </w:t>
      </w:r>
      <w:r>
        <w:t>безопасность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персонала,</w:t>
      </w:r>
      <w:r>
        <w:rPr>
          <w:spacing w:val="80"/>
        </w:rPr>
        <w:t xml:space="preserve"> </w:t>
      </w:r>
      <w:r>
        <w:t>выполнять требования инфекционного контроля в стоматологической практике.</w:t>
      </w:r>
    </w:p>
    <w:p w14:paraId="35F5EF31" w14:textId="77777777" w:rsidR="00840A3A" w:rsidRDefault="001144A3">
      <w:pPr>
        <w:pStyle w:val="a3"/>
        <w:spacing w:before="1"/>
      </w:pPr>
      <w:r>
        <w:t>ПК</w:t>
      </w:r>
      <w:r>
        <w:rPr>
          <w:spacing w:val="40"/>
        </w:rPr>
        <w:t xml:space="preserve"> </w:t>
      </w:r>
      <w:r>
        <w:t>2.4.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своевременное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качественное</w:t>
      </w:r>
      <w:r>
        <w:rPr>
          <w:spacing w:val="40"/>
        </w:rPr>
        <w:t xml:space="preserve"> </w:t>
      </w:r>
      <w:r>
        <w:t>ведение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с учетом принципов информатизации здравоохранения.</w:t>
      </w:r>
    </w:p>
    <w:p w14:paraId="36E5F7C1" w14:textId="77777777" w:rsidR="00840A3A" w:rsidRDefault="001144A3">
      <w:pPr>
        <w:spacing w:before="276"/>
        <w:ind w:left="64"/>
        <w:jc w:val="both"/>
        <w:rPr>
          <w:i/>
          <w:sz w:val="24"/>
        </w:rPr>
      </w:pPr>
      <w:r>
        <w:rPr>
          <w:i/>
          <w:sz w:val="24"/>
        </w:rPr>
        <w:t>ВД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санитарно-просветительской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стоматологии</w:t>
      </w:r>
    </w:p>
    <w:p w14:paraId="2F5E6F7F" w14:textId="77777777" w:rsidR="00840A3A" w:rsidRDefault="001144A3">
      <w:pPr>
        <w:pStyle w:val="a3"/>
        <w:jc w:val="both"/>
      </w:pPr>
      <w:r>
        <w:t>ПК</w:t>
      </w:r>
      <w:r>
        <w:rPr>
          <w:spacing w:val="-7"/>
        </w:rPr>
        <w:t xml:space="preserve"> </w:t>
      </w:r>
      <w:r>
        <w:t>3.1.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пациентов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гигиене</w:t>
      </w:r>
      <w:r>
        <w:rPr>
          <w:spacing w:val="-5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rPr>
          <w:spacing w:val="-4"/>
        </w:rPr>
        <w:t>рта.</w:t>
      </w:r>
    </w:p>
    <w:p w14:paraId="54E82072" w14:textId="77777777" w:rsidR="00840A3A" w:rsidRDefault="001144A3">
      <w:pPr>
        <w:pStyle w:val="a3"/>
        <w:ind w:right="215"/>
        <w:jc w:val="both"/>
      </w:pPr>
      <w:r>
        <w:t>ПК 3.2. Проводить санитарно-гигиеническую просветительную работу, направленную на гигиеническое воспитание населения, пропаганду здорового образа жизни, профилактику стоматологических заболеваний.</w:t>
      </w:r>
    </w:p>
    <w:p w14:paraId="68318FED" w14:textId="77777777" w:rsidR="00840A3A" w:rsidRDefault="001144A3">
      <w:pPr>
        <w:pStyle w:val="a4"/>
        <w:numPr>
          <w:ilvl w:val="1"/>
          <w:numId w:val="6"/>
        </w:numPr>
        <w:tabs>
          <w:tab w:val="left" w:pos="476"/>
        </w:tabs>
        <w:ind w:left="476" w:hanging="412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(ГИА)</w:t>
      </w:r>
    </w:p>
    <w:p w14:paraId="506B611F" w14:textId="77777777" w:rsidR="00840A3A" w:rsidRDefault="001144A3">
      <w:pPr>
        <w:pStyle w:val="a3"/>
        <w:ind w:right="223" w:firstLine="719"/>
        <w:jc w:val="both"/>
      </w:pPr>
      <w:r>
        <w:t>Целью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</w:t>
      </w:r>
    </w:p>
    <w:p w14:paraId="4279BCED" w14:textId="77777777" w:rsidR="00840A3A" w:rsidRDefault="001144A3">
      <w:pPr>
        <w:pStyle w:val="a3"/>
        <w:ind w:right="226" w:firstLine="719"/>
        <w:jc w:val="both"/>
      </w:pPr>
      <w:r>
        <w:t>ГИА призвана способствовать систематизации и закреплению знаний и умений обучающегося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конкретных</w:t>
      </w:r>
      <w:r>
        <w:rPr>
          <w:spacing w:val="-12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определять уровень подготовки выпускника к самостоятельной работе.</w:t>
      </w:r>
    </w:p>
    <w:p w14:paraId="5351A1B2" w14:textId="77777777" w:rsidR="00840A3A" w:rsidRDefault="001144A3">
      <w:pPr>
        <w:pStyle w:val="a3"/>
        <w:ind w:right="219" w:firstLine="719"/>
        <w:jc w:val="both"/>
      </w:pPr>
      <w:r>
        <w:t>ГИА выпускников, осваивающих образовательные программы в области медицинского 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фармацевтического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аккредитации специалистов, установленных законодательством Российской Федерации в сфере охраны </w:t>
      </w:r>
      <w:r>
        <w:rPr>
          <w:spacing w:val="-2"/>
        </w:rPr>
        <w:t>здоровья</w:t>
      </w:r>
    </w:p>
    <w:p w14:paraId="7DB4FC15" w14:textId="77777777" w:rsidR="00840A3A" w:rsidRDefault="001144A3">
      <w:pPr>
        <w:pStyle w:val="a4"/>
        <w:numPr>
          <w:ilvl w:val="1"/>
          <w:numId w:val="6"/>
        </w:numPr>
        <w:tabs>
          <w:tab w:val="left" w:pos="479"/>
        </w:tabs>
        <w:ind w:left="479" w:hanging="415"/>
        <w:rPr>
          <w:sz w:val="24"/>
        </w:rPr>
      </w:pPr>
      <w:r>
        <w:rPr>
          <w:sz w:val="24"/>
        </w:rPr>
        <w:t>Количество</w:t>
      </w:r>
      <w:r>
        <w:rPr>
          <w:spacing w:val="-1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4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проведения:</w:t>
      </w:r>
    </w:p>
    <w:p w14:paraId="2337AA57" w14:textId="77777777" w:rsidR="00840A3A" w:rsidRDefault="001144A3">
      <w:pPr>
        <w:pStyle w:val="a4"/>
        <w:numPr>
          <w:ilvl w:val="2"/>
          <w:numId w:val="6"/>
        </w:numPr>
        <w:tabs>
          <w:tab w:val="left" w:pos="663"/>
        </w:tabs>
        <w:ind w:left="663" w:hanging="599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 (108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часов)</w:t>
      </w:r>
    </w:p>
    <w:p w14:paraId="298E970F" w14:textId="5728DA76" w:rsidR="00840A3A" w:rsidRDefault="001144A3">
      <w:pPr>
        <w:pStyle w:val="a4"/>
        <w:numPr>
          <w:ilvl w:val="2"/>
          <w:numId w:val="6"/>
        </w:numPr>
        <w:tabs>
          <w:tab w:val="left" w:pos="663"/>
        </w:tabs>
        <w:ind w:left="64" w:right="225" w:firstLine="0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испытания -</w:t>
      </w:r>
      <w:r>
        <w:rPr>
          <w:spacing w:val="-3"/>
          <w:sz w:val="24"/>
        </w:rPr>
        <w:t xml:space="preserve"> </w:t>
      </w:r>
      <w:r>
        <w:rPr>
          <w:sz w:val="24"/>
        </w:rPr>
        <w:t>с «08»</w:t>
      </w:r>
      <w:r>
        <w:rPr>
          <w:spacing w:val="-8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179CA"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 «28»</w:t>
      </w:r>
      <w:r>
        <w:rPr>
          <w:spacing w:val="-8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179CA">
        <w:rPr>
          <w:sz w:val="24"/>
        </w:rPr>
        <w:t>9</w:t>
      </w:r>
      <w:r>
        <w:rPr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5E45F0EA" w14:textId="77777777" w:rsidR="00840A3A" w:rsidRDefault="00840A3A">
      <w:pPr>
        <w:pStyle w:val="a3"/>
        <w:spacing w:before="51"/>
        <w:ind w:left="0"/>
      </w:pPr>
    </w:p>
    <w:p w14:paraId="3C383260" w14:textId="77777777" w:rsidR="00840A3A" w:rsidRDefault="001144A3">
      <w:pPr>
        <w:pStyle w:val="1"/>
        <w:numPr>
          <w:ilvl w:val="0"/>
          <w:numId w:val="6"/>
        </w:numPr>
        <w:tabs>
          <w:tab w:val="left" w:pos="1091"/>
        </w:tabs>
        <w:spacing w:line="274" w:lineRule="exact"/>
        <w:ind w:left="1091" w:hanging="240"/>
        <w:jc w:val="both"/>
      </w:pPr>
      <w:bookmarkStart w:id="4" w:name="_bookmark2"/>
      <w:bookmarkEnd w:id="4"/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14:paraId="52F15FE5" w14:textId="77777777" w:rsidR="00840A3A" w:rsidRDefault="001144A3">
      <w:pPr>
        <w:pStyle w:val="a4"/>
        <w:numPr>
          <w:ilvl w:val="1"/>
          <w:numId w:val="4"/>
        </w:numPr>
        <w:tabs>
          <w:tab w:val="left" w:pos="419"/>
        </w:tabs>
        <w:spacing w:line="274" w:lineRule="exact"/>
        <w:ind w:hanging="355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14:paraId="10F8B7ED" w14:textId="77777777" w:rsidR="00840A3A" w:rsidRDefault="001144A3">
      <w:pPr>
        <w:pStyle w:val="a4"/>
        <w:numPr>
          <w:ilvl w:val="2"/>
          <w:numId w:val="4"/>
        </w:numPr>
        <w:tabs>
          <w:tab w:val="left" w:pos="702"/>
        </w:tabs>
        <w:ind w:right="221" w:firstLine="0"/>
        <w:jc w:val="both"/>
        <w:rPr>
          <w:sz w:val="24"/>
        </w:rPr>
      </w:pPr>
      <w:r>
        <w:rPr>
          <w:sz w:val="24"/>
        </w:rPr>
        <w:t>Государственный экзамен проводится в три этапа: 1-й этап – тестирование, 2-й этап – выполнение практических заданий; 3-ий этап - решение ситуационных задач (мультикейсов) проводится путем ответов на вопросы, содержащиеся в ситуационных задачах.</w:t>
      </w:r>
    </w:p>
    <w:p w14:paraId="30B4A982" w14:textId="77777777" w:rsidR="00840A3A" w:rsidRDefault="001144A3">
      <w:pPr>
        <w:pStyle w:val="a4"/>
        <w:numPr>
          <w:ilvl w:val="1"/>
          <w:numId w:val="3"/>
        </w:numPr>
        <w:tabs>
          <w:tab w:val="left" w:pos="484"/>
        </w:tabs>
        <w:spacing w:line="274" w:lineRule="exact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14:paraId="1DD7B2BA" w14:textId="77777777" w:rsidR="00840A3A" w:rsidRDefault="001144A3">
      <w:pPr>
        <w:pStyle w:val="a4"/>
        <w:numPr>
          <w:ilvl w:val="2"/>
          <w:numId w:val="3"/>
        </w:numPr>
        <w:tabs>
          <w:tab w:val="left" w:pos="682"/>
        </w:tabs>
        <w:spacing w:before="1"/>
        <w:ind w:right="218" w:firstLine="0"/>
        <w:jc w:val="both"/>
        <w:rPr>
          <w:sz w:val="24"/>
        </w:rPr>
      </w:pPr>
      <w:r>
        <w:rPr>
          <w:sz w:val="24"/>
        </w:rPr>
        <w:t>Государственный экзамен проводится по отдельному профессиональному модулю (междисциплинарному курсу, дисциплине) или совокупности профессиональных модулей и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установленное соответствующим ФГОС.</w:t>
      </w:r>
    </w:p>
    <w:p w14:paraId="76F03C85" w14:textId="77777777" w:rsidR="00840A3A" w:rsidRDefault="001144A3">
      <w:pPr>
        <w:pStyle w:val="a4"/>
        <w:numPr>
          <w:ilvl w:val="2"/>
          <w:numId w:val="3"/>
        </w:numPr>
        <w:tabs>
          <w:tab w:val="left" w:pos="812"/>
        </w:tabs>
        <w:ind w:right="218" w:firstLine="0"/>
        <w:jc w:val="both"/>
        <w:rPr>
          <w:b/>
          <w:sz w:val="24"/>
        </w:rPr>
      </w:pPr>
      <w:r>
        <w:rPr>
          <w:sz w:val="24"/>
        </w:rPr>
        <w:t xml:space="preserve">Комплект базовых заданий образовательное учреждение ежегодно получает из методического центра аккредитации специалистов. Оценочные материалы для проведения государственного экзамена предусматривают задания по основным видам профессиональной </w:t>
      </w:r>
      <w:r>
        <w:rPr>
          <w:spacing w:val="-2"/>
          <w:sz w:val="24"/>
        </w:rPr>
        <w:t>деятельности</w:t>
      </w:r>
      <w:r>
        <w:rPr>
          <w:b/>
          <w:spacing w:val="-2"/>
          <w:sz w:val="24"/>
        </w:rPr>
        <w:t>.</w:t>
      </w:r>
    </w:p>
    <w:p w14:paraId="794EA7EF" w14:textId="77777777" w:rsidR="00840A3A" w:rsidRDefault="001144A3">
      <w:pPr>
        <w:pStyle w:val="a4"/>
        <w:numPr>
          <w:ilvl w:val="2"/>
          <w:numId w:val="3"/>
        </w:numPr>
        <w:tabs>
          <w:tab w:val="left" w:pos="743"/>
        </w:tabs>
        <w:ind w:right="220" w:firstLine="0"/>
        <w:jc w:val="both"/>
        <w:rPr>
          <w:sz w:val="24"/>
        </w:rPr>
      </w:pPr>
      <w:r>
        <w:rPr>
          <w:sz w:val="24"/>
        </w:rPr>
        <w:t>1-ый этап государственного экзамена - тестирование проводится с использованием тестовых заданий, комплектуемых для каждого выпускника автоматически с использованием информационных систем, в соответствии со спецификацией при выборке заданий с учётом специальности 31.02.07 Стоматологическое дело, из единой базы оценочных средств, формируемой Методическим центром аккредитации (далее — Единая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 оценочных средств). Общее количество тестовых заданий, а также время, отводимое на их решение, определяются Методическим центром аккредитации. При этом общее количество тестовых заданий не может быть менее 60.</w:t>
      </w:r>
    </w:p>
    <w:p w14:paraId="598D7222" w14:textId="77777777" w:rsidR="00840A3A" w:rsidRDefault="001144A3">
      <w:pPr>
        <w:pStyle w:val="a3"/>
        <w:spacing w:before="1"/>
        <w:jc w:val="both"/>
      </w:pPr>
      <w:r>
        <w:t>Результат</w:t>
      </w:r>
      <w:r>
        <w:rPr>
          <w:spacing w:val="-12"/>
        </w:rPr>
        <w:t xml:space="preserve"> </w:t>
      </w:r>
      <w:r>
        <w:t>тестирования</w:t>
      </w:r>
      <w:r>
        <w:rPr>
          <w:spacing w:val="-10"/>
        </w:rPr>
        <w:t xml:space="preserve"> </w:t>
      </w:r>
      <w:r>
        <w:t>формируется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rPr>
          <w:spacing w:val="-2"/>
        </w:rPr>
        <w:t>автоматически</w:t>
      </w:r>
    </w:p>
    <w:p w14:paraId="22607B5D" w14:textId="77777777" w:rsidR="00840A3A" w:rsidRDefault="00840A3A">
      <w:pPr>
        <w:pStyle w:val="a3"/>
        <w:jc w:val="both"/>
        <w:sectPr w:rsidR="00840A3A">
          <w:pgSz w:w="11920" w:h="16850"/>
          <w:pgMar w:top="680" w:right="283" w:bottom="1300" w:left="1417" w:header="0" w:footer="1079" w:gutter="0"/>
          <w:cols w:space="720"/>
        </w:sectPr>
      </w:pPr>
    </w:p>
    <w:p w14:paraId="6A695FAC" w14:textId="77777777" w:rsidR="00840A3A" w:rsidRDefault="001144A3">
      <w:pPr>
        <w:pStyle w:val="a3"/>
        <w:spacing w:before="74"/>
      </w:pPr>
      <w:r>
        <w:lastRenderedPageBreak/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процента</w:t>
      </w:r>
      <w:r>
        <w:rPr>
          <w:spacing w:val="-3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 xml:space="preserve">тестовых </w:t>
      </w:r>
      <w:r>
        <w:rPr>
          <w:spacing w:val="-2"/>
        </w:rPr>
        <w:t>заданий.</w:t>
      </w:r>
    </w:p>
    <w:p w14:paraId="67882EDC" w14:textId="77777777" w:rsidR="00840A3A" w:rsidRDefault="001144A3">
      <w:pPr>
        <w:pStyle w:val="a3"/>
        <w:tabs>
          <w:tab w:val="left" w:pos="784"/>
          <w:tab w:val="left" w:pos="2224"/>
          <w:tab w:val="left" w:pos="3664"/>
          <w:tab w:val="left" w:pos="5944"/>
          <w:tab w:val="left" w:pos="7309"/>
          <w:tab w:val="left" w:pos="8614"/>
        </w:tabs>
        <w:ind w:right="220"/>
      </w:pP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результата</w:t>
      </w:r>
      <w:r>
        <w:tab/>
        <w:t>тестирования</w:t>
      </w:r>
      <w:r>
        <w:rPr>
          <w:spacing w:val="40"/>
        </w:rPr>
        <w:t xml:space="preserve"> </w:t>
      </w:r>
      <w:r>
        <w:t>ГЭК</w:t>
      </w:r>
      <w:r>
        <w:tab/>
      </w:r>
      <w:r>
        <w:rPr>
          <w:spacing w:val="-2"/>
        </w:rPr>
        <w:t>оценивает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 xml:space="preserve">прохождения </w:t>
      </w:r>
      <w:r>
        <w:t>выпускником данного этапа государственного экзамена как:</w:t>
      </w:r>
    </w:p>
    <w:p w14:paraId="6E7AA4E8" w14:textId="77777777" w:rsidR="00840A3A" w:rsidRDefault="001144A3">
      <w:pPr>
        <w:pStyle w:val="a3"/>
        <w:spacing w:before="1"/>
      </w:pPr>
      <w:r>
        <w:t>«сдано»</w:t>
      </w:r>
      <w:r>
        <w:rPr>
          <w:spacing w:val="-1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результате 70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 xml:space="preserve">тестовых </w:t>
      </w:r>
      <w:r>
        <w:rPr>
          <w:spacing w:val="-2"/>
        </w:rPr>
        <w:t>заданий;</w:t>
      </w:r>
    </w:p>
    <w:p w14:paraId="72154334" w14:textId="77777777" w:rsidR="00840A3A" w:rsidRDefault="001144A3">
      <w:pPr>
        <w:pStyle w:val="a3"/>
      </w:pPr>
      <w:r>
        <w:t>«не</w:t>
      </w:r>
      <w:r>
        <w:rPr>
          <w:spacing w:val="40"/>
        </w:rPr>
        <w:t xml:space="preserve"> </w:t>
      </w:r>
      <w:r>
        <w:t>сдано»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69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правильных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 xml:space="preserve">тестовых </w:t>
      </w:r>
      <w:r>
        <w:rPr>
          <w:spacing w:val="-2"/>
        </w:rPr>
        <w:t>заданий.</w:t>
      </w:r>
    </w:p>
    <w:p w14:paraId="34C00386" w14:textId="77777777" w:rsidR="00840A3A" w:rsidRDefault="001144A3">
      <w:pPr>
        <w:pStyle w:val="a4"/>
        <w:numPr>
          <w:ilvl w:val="2"/>
          <w:numId w:val="3"/>
        </w:numPr>
        <w:tabs>
          <w:tab w:val="left" w:pos="651"/>
        </w:tabs>
        <w:ind w:right="229" w:firstLine="0"/>
        <w:rPr>
          <w:sz w:val="24"/>
        </w:rPr>
      </w:pPr>
      <w:r>
        <w:rPr>
          <w:sz w:val="24"/>
        </w:rPr>
        <w:t>2-ой</w:t>
      </w:r>
      <w:r>
        <w:rPr>
          <w:spacing w:val="-15"/>
          <w:sz w:val="24"/>
        </w:rPr>
        <w:t xml:space="preserve"> </w:t>
      </w:r>
      <w:r>
        <w:rPr>
          <w:sz w:val="24"/>
        </w:rPr>
        <w:t>этап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(умений)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симулированных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проводится путем оценивания правильности и последовательности выполнения практических заданий.</w:t>
      </w:r>
    </w:p>
    <w:p w14:paraId="4553F93B" w14:textId="77777777" w:rsidR="00840A3A" w:rsidRDefault="001144A3">
      <w:pPr>
        <w:pStyle w:val="a3"/>
        <w:ind w:right="227"/>
        <w:jc w:val="both"/>
      </w:pPr>
      <w:r>
        <w:t>Комплектование набора практических заданий для каждого выпускника осуществляется с использованием информационных систем из Единой базы оценочных средств.</w:t>
      </w:r>
    </w:p>
    <w:p w14:paraId="418D2633" w14:textId="77777777" w:rsidR="00840A3A" w:rsidRDefault="001144A3">
      <w:pPr>
        <w:pStyle w:val="a3"/>
        <w:ind w:right="216"/>
        <w:jc w:val="both"/>
      </w:pPr>
      <w:r>
        <w:t>Общее количество практических заданий, а также время, отводимое на их выполнение, определяются Методическим центром аккредитации. При этом на выполнение практического задания одному выпускнику, должно отводиться не более 30 минут.</w:t>
      </w:r>
    </w:p>
    <w:p w14:paraId="5EFF3D3B" w14:textId="77777777" w:rsidR="00840A3A" w:rsidRDefault="001144A3">
      <w:pPr>
        <w:pStyle w:val="a3"/>
        <w:ind w:right="227"/>
        <w:jc w:val="both"/>
      </w:pPr>
      <w:r>
        <w:t>Оценка правильности и последовательности выполнения</w:t>
      </w:r>
      <w:r>
        <w:rPr>
          <w:spacing w:val="-1"/>
        </w:rPr>
        <w:t xml:space="preserve"> </w:t>
      </w:r>
      <w:r>
        <w:t>практических заданий осуществляется членами ГЭК путем заполнения оценочных листов на электронных (бумажных) носителях.</w:t>
      </w:r>
    </w:p>
    <w:p w14:paraId="00DCDDF3" w14:textId="77777777" w:rsidR="00840A3A" w:rsidRDefault="001144A3">
      <w:pPr>
        <w:pStyle w:val="a3"/>
        <w:ind w:right="228"/>
        <w:jc w:val="both"/>
      </w:pPr>
      <w:r>
        <w:t>Результат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формируется с использованием информационных систем автоматически с указанием процента выполненных практических заданий по каждому выполненному практическому заданию.</w:t>
      </w:r>
    </w:p>
    <w:p w14:paraId="343B5AC4" w14:textId="77777777" w:rsidR="00840A3A" w:rsidRDefault="001144A3">
      <w:pPr>
        <w:pStyle w:val="a3"/>
        <w:ind w:right="228"/>
        <w:jc w:val="both"/>
      </w:pPr>
      <w:r>
        <w:t>На основании результата выполнения практических заданий ГЭК оценивает результат прохождения выпускником данного этапа государственного экзамена как:</w:t>
      </w:r>
    </w:p>
    <w:p w14:paraId="6415E07A" w14:textId="77777777" w:rsidR="00840A3A" w:rsidRDefault="001144A3">
      <w:pPr>
        <w:pStyle w:val="a3"/>
      </w:pPr>
      <w:r>
        <w:t>«сдано»</w:t>
      </w:r>
      <w:r>
        <w:rPr>
          <w:spacing w:val="-1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результате 70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или более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выполненному</w:t>
      </w:r>
      <w:r>
        <w:rPr>
          <w:spacing w:val="-9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rPr>
          <w:spacing w:val="-2"/>
        </w:rPr>
        <w:t>заданию;</w:t>
      </w:r>
    </w:p>
    <w:p w14:paraId="36519468" w14:textId="77777777" w:rsidR="00840A3A" w:rsidRDefault="001144A3">
      <w:pPr>
        <w:pStyle w:val="a3"/>
      </w:pPr>
      <w:r>
        <w:t>«не сдано» при результате 69 % или менее по одному из выполненных практических заданий. Примерный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симулированных</w:t>
      </w:r>
      <w:r>
        <w:rPr>
          <w:spacing w:val="8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>
        <w:t>31.02.07 Стоматологическое дело:</w:t>
      </w:r>
    </w:p>
    <w:p w14:paraId="72B7211C" w14:textId="77777777" w:rsidR="00840A3A" w:rsidRDefault="001144A3">
      <w:pPr>
        <w:pStyle w:val="a4"/>
        <w:numPr>
          <w:ilvl w:val="0"/>
          <w:numId w:val="2"/>
        </w:numPr>
        <w:tabs>
          <w:tab w:val="left" w:pos="375"/>
        </w:tabs>
        <w:ind w:right="229" w:firstLine="0"/>
        <w:rPr>
          <w:sz w:val="24"/>
        </w:rPr>
      </w:pPr>
      <w:r>
        <w:rPr>
          <w:sz w:val="24"/>
        </w:rPr>
        <w:t>Удаление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моляров</w:t>
      </w:r>
      <w:r>
        <w:rPr>
          <w:spacing w:val="40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челюсти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взрослому человеку.</w:t>
      </w:r>
    </w:p>
    <w:p w14:paraId="767E2C60" w14:textId="77777777" w:rsidR="00840A3A" w:rsidRDefault="001144A3">
      <w:pPr>
        <w:pStyle w:val="a4"/>
        <w:numPr>
          <w:ilvl w:val="0"/>
          <w:numId w:val="2"/>
        </w:numPr>
        <w:tabs>
          <w:tab w:val="left" w:pos="368"/>
        </w:tabs>
        <w:ind w:right="228" w:firstLine="0"/>
        <w:rPr>
          <w:sz w:val="24"/>
        </w:rPr>
      </w:pPr>
      <w:r>
        <w:rPr>
          <w:sz w:val="24"/>
        </w:rPr>
        <w:t>Мануальное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фронтальной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зубов</w:t>
      </w:r>
      <w:r>
        <w:rPr>
          <w:spacing w:val="40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челюсти взрослому человеку</w:t>
      </w:r>
    </w:p>
    <w:p w14:paraId="61794CCB" w14:textId="77777777" w:rsidR="00840A3A" w:rsidRDefault="001144A3">
      <w:pPr>
        <w:pStyle w:val="a4"/>
        <w:numPr>
          <w:ilvl w:val="0"/>
          <w:numId w:val="2"/>
        </w:numPr>
        <w:tabs>
          <w:tab w:val="left" w:pos="450"/>
          <w:tab w:val="left" w:pos="2002"/>
          <w:tab w:val="left" w:pos="3023"/>
          <w:tab w:val="left" w:pos="5218"/>
          <w:tab w:val="left" w:pos="6245"/>
          <w:tab w:val="left" w:pos="7113"/>
          <w:tab w:val="left" w:pos="8074"/>
          <w:tab w:val="left" w:pos="9419"/>
        </w:tabs>
        <w:ind w:right="221" w:firstLine="0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индекса</w:t>
      </w:r>
      <w:r>
        <w:rPr>
          <w:sz w:val="24"/>
        </w:rPr>
        <w:tab/>
      </w:r>
      <w:r>
        <w:rPr>
          <w:spacing w:val="-2"/>
          <w:sz w:val="24"/>
        </w:rPr>
        <w:t>Грин-Вермиллиона</w:t>
      </w:r>
      <w:r>
        <w:rPr>
          <w:sz w:val="24"/>
        </w:rPr>
        <w:tab/>
      </w:r>
      <w:r>
        <w:rPr>
          <w:spacing w:val="-2"/>
          <w:sz w:val="24"/>
        </w:rPr>
        <w:t>ребенку</w:t>
      </w:r>
      <w:r>
        <w:rPr>
          <w:sz w:val="24"/>
        </w:rPr>
        <w:tab/>
      </w:r>
      <w:r>
        <w:rPr>
          <w:spacing w:val="-2"/>
          <w:sz w:val="24"/>
        </w:rPr>
        <w:t>(после</w:t>
      </w:r>
      <w:r>
        <w:rPr>
          <w:sz w:val="24"/>
        </w:rPr>
        <w:tab/>
      </w:r>
      <w:r>
        <w:rPr>
          <w:spacing w:val="-2"/>
          <w:sz w:val="24"/>
        </w:rPr>
        <w:t>замены</w:t>
      </w:r>
      <w:r>
        <w:rPr>
          <w:sz w:val="24"/>
        </w:rPr>
        <w:tab/>
      </w:r>
      <w:r>
        <w:rPr>
          <w:spacing w:val="-2"/>
          <w:sz w:val="24"/>
        </w:rPr>
        <w:t>временных</w:t>
      </w:r>
      <w:r>
        <w:rPr>
          <w:sz w:val="24"/>
        </w:rPr>
        <w:tab/>
      </w:r>
      <w:r>
        <w:rPr>
          <w:spacing w:val="-2"/>
          <w:sz w:val="24"/>
        </w:rPr>
        <w:t>зубов постоянными)</w:t>
      </w:r>
    </w:p>
    <w:p w14:paraId="0583F392" w14:textId="77777777" w:rsidR="00840A3A" w:rsidRDefault="001144A3">
      <w:pPr>
        <w:pStyle w:val="a4"/>
        <w:numPr>
          <w:ilvl w:val="0"/>
          <w:numId w:val="2"/>
        </w:numPr>
        <w:tabs>
          <w:tab w:val="left" w:pos="304"/>
        </w:tabs>
        <w:ind w:left="304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индекса</w:t>
      </w:r>
      <w:r>
        <w:rPr>
          <w:spacing w:val="-4"/>
          <w:sz w:val="24"/>
        </w:rPr>
        <w:t xml:space="preserve"> </w:t>
      </w:r>
      <w:r>
        <w:rPr>
          <w:sz w:val="24"/>
        </w:rPr>
        <w:t>РМА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человеку.</w:t>
      </w:r>
    </w:p>
    <w:p w14:paraId="3223EA21" w14:textId="77777777" w:rsidR="00840A3A" w:rsidRDefault="001144A3">
      <w:pPr>
        <w:pStyle w:val="a4"/>
        <w:numPr>
          <w:ilvl w:val="0"/>
          <w:numId w:val="2"/>
        </w:numPr>
        <w:tabs>
          <w:tab w:val="left" w:pos="304"/>
        </w:tabs>
        <w:ind w:left="304" w:hanging="240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зуба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челюсти</w:t>
      </w:r>
    </w:p>
    <w:p w14:paraId="26D9AF69" w14:textId="77777777" w:rsidR="00840A3A" w:rsidRDefault="001144A3">
      <w:pPr>
        <w:pStyle w:val="a4"/>
        <w:numPr>
          <w:ilvl w:val="0"/>
          <w:numId w:val="2"/>
        </w:numPr>
        <w:tabs>
          <w:tab w:val="left" w:pos="304"/>
        </w:tabs>
        <w:ind w:left="304" w:hanging="240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зуба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челюсти</w:t>
      </w:r>
    </w:p>
    <w:p w14:paraId="082B0433" w14:textId="77777777" w:rsidR="00840A3A" w:rsidRDefault="001144A3">
      <w:pPr>
        <w:pStyle w:val="a4"/>
        <w:numPr>
          <w:ilvl w:val="0"/>
          <w:numId w:val="2"/>
        </w:numPr>
        <w:tabs>
          <w:tab w:val="left" w:pos="304"/>
        </w:tabs>
        <w:ind w:left="304" w:hanging="240"/>
        <w:rPr>
          <w:sz w:val="24"/>
        </w:rPr>
      </w:pPr>
      <w:r>
        <w:rPr>
          <w:sz w:val="24"/>
        </w:rPr>
        <w:t>Пломбирование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кариозной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полости</w:t>
      </w:r>
    </w:p>
    <w:p w14:paraId="754CBCB7" w14:textId="77777777" w:rsidR="00840A3A" w:rsidRDefault="001144A3">
      <w:pPr>
        <w:pStyle w:val="a4"/>
        <w:numPr>
          <w:ilvl w:val="0"/>
          <w:numId w:val="2"/>
        </w:numPr>
        <w:tabs>
          <w:tab w:val="left" w:pos="304"/>
        </w:tabs>
        <w:ind w:left="304" w:hanging="240"/>
        <w:rPr>
          <w:sz w:val="24"/>
        </w:rPr>
      </w:pP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рта</w:t>
      </w:r>
    </w:p>
    <w:p w14:paraId="1BF0AE6C" w14:textId="77777777" w:rsidR="00840A3A" w:rsidRDefault="001144A3">
      <w:pPr>
        <w:pStyle w:val="a4"/>
        <w:numPr>
          <w:ilvl w:val="0"/>
          <w:numId w:val="2"/>
        </w:numPr>
        <w:tabs>
          <w:tab w:val="left" w:pos="304"/>
        </w:tabs>
        <w:ind w:left="304" w:hanging="240"/>
        <w:rPr>
          <w:sz w:val="24"/>
        </w:rPr>
      </w:pPr>
      <w:r>
        <w:rPr>
          <w:sz w:val="24"/>
        </w:rPr>
        <w:t>Обезболивание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стоматологической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практике</w:t>
      </w:r>
    </w:p>
    <w:p w14:paraId="7B60151C" w14:textId="77777777" w:rsidR="00840A3A" w:rsidRDefault="001144A3">
      <w:pPr>
        <w:pStyle w:val="a4"/>
        <w:numPr>
          <w:ilvl w:val="0"/>
          <w:numId w:val="2"/>
        </w:numPr>
        <w:tabs>
          <w:tab w:val="left" w:pos="424"/>
        </w:tabs>
        <w:ind w:left="424" w:hanging="360"/>
        <w:rPr>
          <w:sz w:val="24"/>
        </w:rPr>
      </w:pPr>
      <w:r>
        <w:rPr>
          <w:sz w:val="24"/>
        </w:rPr>
        <w:t>Препарирование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зуба</w:t>
      </w:r>
    </w:p>
    <w:p w14:paraId="3016D5FF" w14:textId="77777777" w:rsidR="00840A3A" w:rsidRDefault="001144A3">
      <w:pPr>
        <w:pStyle w:val="a4"/>
        <w:numPr>
          <w:ilvl w:val="0"/>
          <w:numId w:val="2"/>
        </w:numPr>
        <w:tabs>
          <w:tab w:val="left" w:pos="424"/>
        </w:tabs>
        <w:ind w:left="424" w:hanging="360"/>
        <w:rPr>
          <w:sz w:val="24"/>
        </w:rPr>
      </w:pPr>
      <w:r>
        <w:rPr>
          <w:sz w:val="24"/>
        </w:rPr>
        <w:t>Базовая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сердечно-легочная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реанимация.</w:t>
      </w:r>
    </w:p>
    <w:p w14:paraId="771C772B" w14:textId="77777777" w:rsidR="00840A3A" w:rsidRDefault="001144A3">
      <w:pPr>
        <w:pStyle w:val="a3"/>
        <w:spacing w:before="276"/>
        <w:ind w:right="222"/>
        <w:jc w:val="both"/>
      </w:pPr>
      <w:r>
        <w:t>Последовательность практических навыков в практическом задании формируется случайным образом с помощью информационной базы оценочных средств перед началом выполнения практического задания каждым экзаменуемым.</w:t>
      </w:r>
    </w:p>
    <w:p w14:paraId="1A149D2B" w14:textId="77777777" w:rsidR="00840A3A" w:rsidRDefault="001144A3">
      <w:pPr>
        <w:pStyle w:val="a4"/>
        <w:numPr>
          <w:ilvl w:val="2"/>
          <w:numId w:val="3"/>
        </w:numPr>
        <w:tabs>
          <w:tab w:val="left" w:pos="724"/>
        </w:tabs>
        <w:spacing w:before="276"/>
        <w:ind w:left="724" w:hanging="660"/>
        <w:jc w:val="both"/>
        <w:rPr>
          <w:sz w:val="24"/>
        </w:rPr>
      </w:pPr>
      <w:r>
        <w:rPr>
          <w:sz w:val="24"/>
        </w:rPr>
        <w:t>Формулировка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</w:t>
      </w:r>
    </w:p>
    <w:p w14:paraId="23DE2781" w14:textId="77777777" w:rsidR="00840A3A" w:rsidRDefault="001144A3">
      <w:pPr>
        <w:pStyle w:val="a3"/>
        <w:ind w:right="1921"/>
        <w:jc w:val="both"/>
      </w:pPr>
      <w:r>
        <w:t>3-ий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 содержащиеся в ситуационных задачах.</w:t>
      </w:r>
    </w:p>
    <w:p w14:paraId="1C9E5223" w14:textId="77777777" w:rsidR="00840A3A" w:rsidRDefault="001144A3">
      <w:pPr>
        <w:pStyle w:val="a3"/>
        <w:ind w:right="425"/>
        <w:jc w:val="both"/>
      </w:pPr>
      <w:r>
        <w:t>Комплектование набора ситуационных задач для каждого выпускника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специальности 31.02.07 Стоматологическое дело.</w:t>
      </w:r>
    </w:p>
    <w:p w14:paraId="00C1CD21" w14:textId="77777777" w:rsidR="00840A3A" w:rsidRDefault="001144A3">
      <w:pPr>
        <w:pStyle w:val="a3"/>
        <w:ind w:right="1724"/>
        <w:jc w:val="both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решение, определяются Методическим центром аккредитации.</w:t>
      </w:r>
    </w:p>
    <w:p w14:paraId="25E7183F" w14:textId="77777777" w:rsidR="00840A3A" w:rsidRDefault="00840A3A">
      <w:pPr>
        <w:pStyle w:val="a3"/>
        <w:jc w:val="both"/>
        <w:sectPr w:rsidR="00840A3A">
          <w:pgSz w:w="11920" w:h="16850"/>
          <w:pgMar w:top="680" w:right="283" w:bottom="1300" w:left="1417" w:header="0" w:footer="1079" w:gutter="0"/>
          <w:cols w:space="720"/>
        </w:sectPr>
      </w:pPr>
    </w:p>
    <w:p w14:paraId="2D99F7A4" w14:textId="77777777" w:rsidR="00840A3A" w:rsidRDefault="001144A3">
      <w:pPr>
        <w:pStyle w:val="a3"/>
        <w:spacing w:before="74"/>
        <w:ind w:right="411"/>
      </w:pPr>
      <w:r>
        <w:lastRenderedPageBreak/>
        <w:t>Результат решения ситуационных задач формируется с использованием информационных систем</w:t>
      </w:r>
      <w:r>
        <w:rPr>
          <w:spacing w:val="-4"/>
        </w:rPr>
        <w:t xml:space="preserve"> </w:t>
      </w:r>
      <w:r>
        <w:t>автоматически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процента</w:t>
      </w:r>
      <w:r>
        <w:rPr>
          <w:spacing w:val="-6"/>
        </w:rPr>
        <w:t xml:space="preserve"> </w:t>
      </w:r>
      <w:r>
        <w:t>правильных ответов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содержащиеся в ситуационных задачах.</w:t>
      </w:r>
    </w:p>
    <w:p w14:paraId="06BE09E3" w14:textId="77777777" w:rsidR="00840A3A" w:rsidRDefault="001144A3">
      <w:pPr>
        <w:pStyle w:val="a3"/>
        <w:spacing w:before="1"/>
      </w:pP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ситуационных</w:t>
      </w:r>
      <w:r>
        <w:rPr>
          <w:spacing w:val="-13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ГЭК</w:t>
      </w:r>
      <w:r>
        <w:rPr>
          <w:spacing w:val="-15"/>
        </w:rPr>
        <w:t xml:space="preserve"> </w:t>
      </w:r>
      <w:r>
        <w:t>оценивает</w:t>
      </w:r>
      <w:r>
        <w:rPr>
          <w:spacing w:val="-12"/>
        </w:rPr>
        <w:t xml:space="preserve"> </w:t>
      </w:r>
      <w:r>
        <w:t>результат</w:t>
      </w:r>
      <w:r>
        <w:rPr>
          <w:spacing w:val="38"/>
        </w:rPr>
        <w:t xml:space="preserve"> </w:t>
      </w:r>
      <w:r>
        <w:t>прохождения выпускником данного этапа государственного экзамена как:</w:t>
      </w:r>
    </w:p>
    <w:p w14:paraId="438E073E" w14:textId="77777777" w:rsidR="00840A3A" w:rsidRDefault="001144A3">
      <w:pPr>
        <w:pStyle w:val="a3"/>
        <w:ind w:right="763"/>
      </w:pPr>
      <w:r>
        <w:t>«сдано»</w:t>
      </w:r>
      <w:r>
        <w:rPr>
          <w:spacing w:val="-10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правильных ответов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ответов при решении ситуационных задач;</w:t>
      </w:r>
    </w:p>
    <w:p w14:paraId="3AB8B971" w14:textId="77777777" w:rsidR="00840A3A" w:rsidRDefault="001144A3">
      <w:pPr>
        <w:pStyle w:val="a3"/>
        <w:ind w:right="225"/>
      </w:pPr>
      <w:r>
        <w:t>«не сдано»</w:t>
      </w:r>
      <w:r>
        <w:rPr>
          <w:spacing w:val="-5"/>
        </w:rPr>
        <w:t xml:space="preserve"> </w:t>
      </w:r>
      <w:r>
        <w:t>при результате 69 % или менее правильных ответов от общего количества ответов при решении ситуационных задач.</w:t>
      </w:r>
    </w:p>
    <w:p w14:paraId="5BAEF306" w14:textId="77777777" w:rsidR="00840A3A" w:rsidRDefault="00840A3A">
      <w:pPr>
        <w:pStyle w:val="a3"/>
        <w:spacing w:before="275"/>
        <w:ind w:left="0"/>
      </w:pPr>
    </w:p>
    <w:p w14:paraId="61AE1840" w14:textId="77777777" w:rsidR="00840A3A" w:rsidRDefault="001144A3">
      <w:pPr>
        <w:pStyle w:val="a4"/>
        <w:numPr>
          <w:ilvl w:val="2"/>
          <w:numId w:val="3"/>
        </w:numPr>
        <w:tabs>
          <w:tab w:val="left" w:pos="704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По завершении всех этапов итоговой экзаменационной комиссией выставляется общая оценка ГИА выпускнику.</w:t>
      </w:r>
    </w:p>
    <w:p w14:paraId="6EE53EBE" w14:textId="77777777" w:rsidR="00840A3A" w:rsidRDefault="00840A3A">
      <w:pPr>
        <w:pStyle w:val="a3"/>
        <w:ind w:left="0"/>
      </w:pPr>
    </w:p>
    <w:p w14:paraId="6BA4E3A6" w14:textId="77777777" w:rsidR="00840A3A" w:rsidRDefault="001144A3">
      <w:pPr>
        <w:pStyle w:val="a4"/>
        <w:numPr>
          <w:ilvl w:val="1"/>
          <w:numId w:val="3"/>
        </w:numPr>
        <w:tabs>
          <w:tab w:val="left" w:pos="484"/>
        </w:tabs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процедуры</w:t>
      </w:r>
    </w:p>
    <w:p w14:paraId="2FBE5569" w14:textId="77777777" w:rsidR="00840A3A" w:rsidRDefault="001144A3">
      <w:pPr>
        <w:pStyle w:val="a4"/>
        <w:numPr>
          <w:ilvl w:val="2"/>
          <w:numId w:val="3"/>
        </w:numPr>
        <w:tabs>
          <w:tab w:val="left" w:pos="733"/>
        </w:tabs>
        <w:ind w:right="221" w:firstLine="0"/>
        <w:jc w:val="both"/>
        <w:rPr>
          <w:sz w:val="24"/>
        </w:rPr>
      </w:pPr>
      <w:r>
        <w:rPr>
          <w:sz w:val="24"/>
        </w:rPr>
        <w:t>Государственный экзамен проводится в соответствии с требованиями Положения об аккредитации специалистов, утвержденным приказом Министерства здравоохранения Российской Федерации от 22 ноября 2021 года № 1081н, Методическими рекомендациями по оцениванию специалистов здравоохранения при аккредитации и по оценочным материалам, разработанным для аккредитации специалистов со средним медицинским образованием.</w:t>
      </w:r>
    </w:p>
    <w:p w14:paraId="33DF6B98" w14:textId="77777777" w:rsidR="00840A3A" w:rsidRDefault="001144A3">
      <w:pPr>
        <w:pStyle w:val="a4"/>
        <w:numPr>
          <w:ilvl w:val="2"/>
          <w:numId w:val="3"/>
        </w:numPr>
        <w:tabs>
          <w:tab w:val="left" w:pos="659"/>
        </w:tabs>
        <w:ind w:right="221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</w:t>
      </w:r>
      <w:r>
        <w:rPr>
          <w:spacing w:val="-8"/>
          <w:sz w:val="24"/>
        </w:rPr>
        <w:t xml:space="preserve"> </w:t>
      </w:r>
      <w:r>
        <w:rPr>
          <w:sz w:val="24"/>
        </w:rPr>
        <w:t>пакет документов, входящих в структуру фонда оценочных средств:</w:t>
      </w:r>
    </w:p>
    <w:p w14:paraId="1D2F86E1" w14:textId="77777777" w:rsidR="00840A3A" w:rsidRDefault="001144A3">
      <w:pPr>
        <w:pStyle w:val="a3"/>
        <w:ind w:right="1669"/>
      </w:pPr>
      <w:r>
        <w:t>Перечень</w:t>
      </w:r>
      <w:r>
        <w:rPr>
          <w:spacing w:val="-5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проверяемых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экзамена Условия и процедура проведения государственного экзамена</w:t>
      </w:r>
    </w:p>
    <w:p w14:paraId="4356255A" w14:textId="77777777" w:rsidR="00840A3A" w:rsidRDefault="001144A3">
      <w:pPr>
        <w:pStyle w:val="a3"/>
        <w:ind w:right="3148"/>
      </w:pPr>
      <w:r>
        <w:t>Состав</w:t>
      </w:r>
      <w:r>
        <w:rPr>
          <w:spacing w:val="-6"/>
        </w:rPr>
        <w:t xml:space="preserve"> </w:t>
      </w:r>
      <w:r>
        <w:t>экспертов,</w:t>
      </w:r>
      <w:r>
        <w:rPr>
          <w:spacing w:val="-3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 Набор заданий для государственного экзамена</w:t>
      </w:r>
    </w:p>
    <w:p w14:paraId="5AE3CFB3" w14:textId="77777777" w:rsidR="00840A3A" w:rsidRDefault="001144A3">
      <w:pPr>
        <w:pStyle w:val="a3"/>
        <w:ind w:right="5632"/>
      </w:pPr>
      <w:r>
        <w:t>Обобщенная оценочная ведомость 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заданий</w:t>
      </w:r>
    </w:p>
    <w:p w14:paraId="70A3F658" w14:textId="77777777" w:rsidR="00840A3A" w:rsidRDefault="001144A3">
      <w:pPr>
        <w:pStyle w:val="a3"/>
      </w:pPr>
      <w:r>
        <w:t>План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работы экзаменуемых и экспертов</w:t>
      </w:r>
    </w:p>
    <w:p w14:paraId="5D2E7285" w14:textId="77777777" w:rsidR="00840A3A" w:rsidRDefault="001144A3">
      <w:pPr>
        <w:pStyle w:val="a3"/>
        <w:ind w:right="5632"/>
      </w:pP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безопасности Оснащение площадки</w:t>
      </w:r>
    </w:p>
    <w:p w14:paraId="59EC4F87" w14:textId="77777777" w:rsidR="00840A3A" w:rsidRDefault="001144A3">
      <w:pPr>
        <w:pStyle w:val="a3"/>
      </w:pPr>
      <w:r>
        <w:t>Инфраструктурный</w:t>
      </w:r>
      <w:r>
        <w:rPr>
          <w:spacing w:val="-13"/>
        </w:rPr>
        <w:t xml:space="preserve"> </w:t>
      </w:r>
      <w:r>
        <w:rPr>
          <w:spacing w:val="-4"/>
        </w:rPr>
        <w:t>лист</w:t>
      </w:r>
    </w:p>
    <w:p w14:paraId="59B3C782" w14:textId="77777777" w:rsidR="00840A3A" w:rsidRDefault="001144A3">
      <w:pPr>
        <w:pStyle w:val="a4"/>
        <w:numPr>
          <w:ilvl w:val="1"/>
          <w:numId w:val="3"/>
        </w:numPr>
        <w:tabs>
          <w:tab w:val="left" w:pos="470"/>
        </w:tabs>
        <w:ind w:left="470" w:hanging="406"/>
        <w:jc w:val="both"/>
        <w:rPr>
          <w:sz w:val="24"/>
        </w:rPr>
      </w:pPr>
      <w:r>
        <w:rPr>
          <w:spacing w:val="-2"/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14:paraId="60F99B6B" w14:textId="77777777" w:rsidR="00840A3A" w:rsidRDefault="001144A3">
      <w:pPr>
        <w:pStyle w:val="a4"/>
        <w:numPr>
          <w:ilvl w:val="2"/>
          <w:numId w:val="3"/>
        </w:numPr>
        <w:tabs>
          <w:tab w:val="left" w:pos="651"/>
        </w:tabs>
        <w:ind w:right="21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5"/>
          <w:sz w:val="24"/>
        </w:rPr>
        <w:t xml:space="preserve"> </w:t>
      </w:r>
      <w:r>
        <w:rPr>
          <w:sz w:val="24"/>
        </w:rPr>
        <w:t>лиц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ГИА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проводится 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 здоровья выпускников (далее - индивидуальные особенности). При необходимости, студентам создаются следующие условия:</w:t>
      </w:r>
    </w:p>
    <w:p w14:paraId="62CC45DD" w14:textId="77777777" w:rsidR="00840A3A" w:rsidRDefault="001144A3">
      <w:pPr>
        <w:pStyle w:val="a4"/>
        <w:numPr>
          <w:ilvl w:val="3"/>
          <w:numId w:val="3"/>
        </w:numPr>
        <w:tabs>
          <w:tab w:val="left" w:pos="784"/>
        </w:tabs>
        <w:ind w:right="218" w:firstLine="0"/>
        <w:rPr>
          <w:sz w:val="24"/>
        </w:rPr>
      </w:pPr>
      <w:r>
        <w:rPr>
          <w:sz w:val="24"/>
        </w:rPr>
        <w:t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51A12200" w14:textId="77777777" w:rsidR="00840A3A" w:rsidRDefault="001144A3">
      <w:pPr>
        <w:pStyle w:val="a4"/>
        <w:numPr>
          <w:ilvl w:val="3"/>
          <w:numId w:val="3"/>
        </w:numPr>
        <w:tabs>
          <w:tab w:val="left" w:pos="784"/>
        </w:tabs>
        <w:ind w:right="216" w:firstLine="0"/>
        <w:rPr>
          <w:sz w:val="24"/>
        </w:rPr>
      </w:pPr>
      <w:r>
        <w:rPr>
          <w:sz w:val="24"/>
        </w:rPr>
        <w:t xml:space="preserve"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итоговой экзаменационной </w:t>
      </w:r>
      <w:r>
        <w:rPr>
          <w:spacing w:val="-2"/>
          <w:sz w:val="24"/>
        </w:rPr>
        <w:t>комиссии);</w:t>
      </w:r>
    </w:p>
    <w:p w14:paraId="2DA2375D" w14:textId="77777777" w:rsidR="00840A3A" w:rsidRDefault="001144A3">
      <w:pPr>
        <w:pStyle w:val="a4"/>
        <w:numPr>
          <w:ilvl w:val="3"/>
          <w:numId w:val="3"/>
        </w:numPr>
        <w:tabs>
          <w:tab w:val="left" w:pos="784"/>
        </w:tabs>
        <w:ind w:right="218" w:firstLine="0"/>
        <w:rPr>
          <w:sz w:val="24"/>
        </w:rPr>
      </w:pPr>
      <w:r>
        <w:rPr>
          <w:sz w:val="24"/>
        </w:rPr>
        <w:t>пользование необходимыми выпускникам техническими средствами при прохождении государственной итоговой аттестации;</w:t>
      </w:r>
    </w:p>
    <w:p w14:paraId="4332AAB3" w14:textId="77777777" w:rsidR="00840A3A" w:rsidRDefault="001144A3">
      <w:pPr>
        <w:pStyle w:val="a4"/>
        <w:numPr>
          <w:ilvl w:val="3"/>
          <w:numId w:val="3"/>
        </w:numPr>
        <w:tabs>
          <w:tab w:val="left" w:pos="784"/>
        </w:tabs>
        <w:ind w:right="219" w:firstLine="0"/>
        <w:rPr>
          <w:sz w:val="24"/>
        </w:rPr>
      </w:pPr>
      <w:r>
        <w:rPr>
          <w:sz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расширенных дверных проемов,</w:t>
      </w:r>
      <w:r>
        <w:rPr>
          <w:spacing w:val="-2"/>
          <w:sz w:val="24"/>
        </w:rPr>
        <w:t xml:space="preserve"> </w:t>
      </w:r>
      <w:r>
        <w:rPr>
          <w:sz w:val="24"/>
        </w:rPr>
        <w:t>лифтов,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лифтов аудитория 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8"/>
          <w:sz w:val="24"/>
        </w:rPr>
        <w:t xml:space="preserve"> </w:t>
      </w:r>
      <w:r>
        <w:rPr>
          <w:sz w:val="24"/>
        </w:rPr>
        <w:t>этаже,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кресел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приспособлений</w:t>
      </w:r>
    </w:p>
    <w:p w14:paraId="09CB6C8C" w14:textId="77777777" w:rsidR="00840A3A" w:rsidRDefault="00840A3A">
      <w:pPr>
        <w:pStyle w:val="a4"/>
        <w:rPr>
          <w:sz w:val="24"/>
        </w:rPr>
        <w:sectPr w:rsidR="00840A3A">
          <w:pgSz w:w="11920" w:h="16850"/>
          <w:pgMar w:top="680" w:right="283" w:bottom="1300" w:left="1417" w:header="0" w:footer="1079" w:gutter="0"/>
          <w:cols w:space="720"/>
        </w:sectPr>
      </w:pPr>
    </w:p>
    <w:p w14:paraId="5C0FF054" w14:textId="77777777" w:rsidR="00840A3A" w:rsidRDefault="001144A3">
      <w:pPr>
        <w:pStyle w:val="1"/>
        <w:numPr>
          <w:ilvl w:val="0"/>
          <w:numId w:val="6"/>
        </w:numPr>
        <w:tabs>
          <w:tab w:val="left" w:pos="1031"/>
        </w:tabs>
        <w:spacing w:before="75"/>
        <w:ind w:left="1031" w:hanging="180"/>
        <w:jc w:val="left"/>
      </w:pPr>
      <w:bookmarkStart w:id="5" w:name="_bookmark3"/>
      <w:bookmarkEnd w:id="5"/>
      <w:r>
        <w:lastRenderedPageBreak/>
        <w:t>Условия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rPr>
          <w:spacing w:val="-2"/>
        </w:rPr>
        <w:t>аттестации.</w:t>
      </w:r>
    </w:p>
    <w:p w14:paraId="6A83AC91" w14:textId="77777777" w:rsidR="00840A3A" w:rsidRDefault="00840A3A">
      <w:pPr>
        <w:pStyle w:val="a3"/>
        <w:spacing w:before="41"/>
        <w:ind w:left="0"/>
        <w:rPr>
          <w:b/>
        </w:rPr>
      </w:pPr>
    </w:p>
    <w:p w14:paraId="58801FA6" w14:textId="77777777" w:rsidR="00840A3A" w:rsidRDefault="001144A3">
      <w:pPr>
        <w:pStyle w:val="a4"/>
        <w:numPr>
          <w:ilvl w:val="1"/>
          <w:numId w:val="6"/>
        </w:numPr>
        <w:tabs>
          <w:tab w:val="left" w:pos="484"/>
        </w:tabs>
        <w:ind w:left="484" w:hanging="420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минимальному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материально-техническому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обеспечению.</w:t>
      </w:r>
    </w:p>
    <w:p w14:paraId="464B0F80" w14:textId="77777777" w:rsidR="00840A3A" w:rsidRDefault="001144A3">
      <w:pPr>
        <w:pStyle w:val="a3"/>
        <w:ind w:right="224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кабинета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государственной итоговой аттестации</w:t>
      </w:r>
    </w:p>
    <w:p w14:paraId="489E866E" w14:textId="77777777" w:rsidR="00840A3A" w:rsidRDefault="001144A3">
      <w:pPr>
        <w:pStyle w:val="a3"/>
      </w:pPr>
      <w:r>
        <w:rPr>
          <w:spacing w:val="-12"/>
        </w:rPr>
        <w:t>Оборудование</w:t>
      </w:r>
      <w:r>
        <w:rPr>
          <w:spacing w:val="-4"/>
        </w:rPr>
        <w:t xml:space="preserve"> </w:t>
      </w:r>
      <w:r>
        <w:rPr>
          <w:spacing w:val="-12"/>
        </w:rPr>
        <w:t>многофункционального</w:t>
      </w:r>
      <w:r>
        <w:rPr>
          <w:spacing w:val="-28"/>
        </w:rPr>
        <w:t xml:space="preserve"> </w:t>
      </w:r>
      <w:r>
        <w:rPr>
          <w:spacing w:val="-12"/>
        </w:rPr>
        <w:t>кабинета:</w:t>
      </w:r>
    </w:p>
    <w:p w14:paraId="0497F724" w14:textId="77777777" w:rsidR="00840A3A" w:rsidRDefault="001144A3">
      <w:pPr>
        <w:pStyle w:val="a3"/>
        <w:ind w:right="4132"/>
      </w:pPr>
      <w:r>
        <w:rPr>
          <w:spacing w:val="-2"/>
        </w:rPr>
        <w:t xml:space="preserve">рабочее место для консультанта-преподавателя; </w:t>
      </w:r>
      <w:r>
        <w:t>компьютер,</w:t>
      </w:r>
      <w:r>
        <w:rPr>
          <w:spacing w:val="-5"/>
        </w:rPr>
        <w:t xml:space="preserve"> </w:t>
      </w:r>
      <w:r>
        <w:t>принтер;</w:t>
      </w:r>
    </w:p>
    <w:p w14:paraId="54F0D700" w14:textId="77777777" w:rsidR="00840A3A" w:rsidRDefault="001144A3">
      <w:pPr>
        <w:pStyle w:val="a3"/>
      </w:pPr>
      <w:r>
        <w:t>рабочие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обучающихся;</w:t>
      </w:r>
    </w:p>
    <w:p w14:paraId="3674FA4F" w14:textId="77777777" w:rsidR="00840A3A" w:rsidRDefault="001144A3">
      <w:pPr>
        <w:pStyle w:val="a3"/>
        <w:ind w:right="1669"/>
      </w:pPr>
      <w:r>
        <w:t>лицензионное</w:t>
      </w:r>
      <w:r>
        <w:rPr>
          <w:spacing w:val="40"/>
        </w:rPr>
        <w:t xml:space="preserve"> </w:t>
      </w:r>
      <w:r>
        <w:t>программное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назначения; график проведения консультаций;</w:t>
      </w:r>
    </w:p>
    <w:p w14:paraId="40B38456" w14:textId="77777777" w:rsidR="00840A3A" w:rsidRDefault="001144A3">
      <w:pPr>
        <w:pStyle w:val="a3"/>
      </w:pPr>
      <w:r>
        <w:rPr>
          <w:spacing w:val="-2"/>
        </w:rPr>
        <w:t>комплект</w:t>
      </w:r>
      <w:r>
        <w:rPr>
          <w:spacing w:val="6"/>
        </w:rPr>
        <w:t xml:space="preserve"> </w:t>
      </w:r>
      <w:r>
        <w:rPr>
          <w:spacing w:val="-2"/>
        </w:rPr>
        <w:t>учебно-методической</w:t>
      </w:r>
      <w:r>
        <w:rPr>
          <w:spacing w:val="6"/>
        </w:rPr>
        <w:t xml:space="preserve"> </w:t>
      </w:r>
      <w:r>
        <w:rPr>
          <w:spacing w:val="-2"/>
        </w:rPr>
        <w:t>документации.</w:t>
      </w:r>
    </w:p>
    <w:p w14:paraId="41E8B6B3" w14:textId="77777777" w:rsidR="00840A3A" w:rsidRDefault="00840A3A">
      <w:pPr>
        <w:pStyle w:val="a3"/>
        <w:ind w:left="0"/>
      </w:pPr>
    </w:p>
    <w:p w14:paraId="17B5DA9B" w14:textId="583FDD40" w:rsidR="00840A3A" w:rsidRDefault="001144A3">
      <w:pPr>
        <w:pStyle w:val="a4"/>
        <w:numPr>
          <w:ilvl w:val="1"/>
          <w:numId w:val="6"/>
        </w:numPr>
        <w:tabs>
          <w:tab w:val="left" w:pos="630"/>
          <w:tab w:val="left" w:pos="1288"/>
          <w:tab w:val="left" w:pos="3052"/>
          <w:tab w:val="left" w:pos="4985"/>
          <w:tab w:val="left" w:pos="6127"/>
          <w:tab w:val="left" w:pos="7512"/>
          <w:tab w:val="left" w:pos="8809"/>
        </w:tabs>
        <w:ind w:right="217" w:firstLine="0"/>
        <w:rPr>
          <w:sz w:val="24"/>
        </w:rPr>
      </w:pPr>
      <w:r>
        <w:rPr>
          <w:spacing w:val="-4"/>
          <w:sz w:val="24"/>
        </w:rPr>
        <w:t>Для</w:t>
      </w:r>
      <w:r w:rsidR="007179CA">
        <w:rPr>
          <w:sz w:val="24"/>
        </w:rPr>
        <w:t xml:space="preserve"> </w:t>
      </w:r>
      <w:r>
        <w:rPr>
          <w:spacing w:val="-2"/>
          <w:sz w:val="24"/>
        </w:rPr>
        <w:t>осуществления</w:t>
      </w:r>
      <w:r w:rsidR="007179CA">
        <w:rPr>
          <w:sz w:val="24"/>
        </w:rPr>
        <w:t xml:space="preserve"> </w:t>
      </w:r>
      <w:r>
        <w:rPr>
          <w:spacing w:val="-2"/>
          <w:sz w:val="24"/>
        </w:rPr>
        <w:t>государственной</w:t>
      </w:r>
      <w:r w:rsidR="007179CA">
        <w:rPr>
          <w:sz w:val="24"/>
        </w:rPr>
        <w:t xml:space="preserve"> </w:t>
      </w:r>
      <w:r>
        <w:rPr>
          <w:spacing w:val="-2"/>
          <w:sz w:val="24"/>
        </w:rPr>
        <w:t>итоговой</w:t>
      </w:r>
      <w:r w:rsidR="007179CA">
        <w:rPr>
          <w:sz w:val="24"/>
        </w:rPr>
        <w:t xml:space="preserve"> </w:t>
      </w:r>
      <w:r>
        <w:rPr>
          <w:spacing w:val="-2"/>
          <w:sz w:val="24"/>
        </w:rPr>
        <w:t>аттестации</w:t>
      </w:r>
      <w:r w:rsidR="007179CA">
        <w:rPr>
          <w:sz w:val="24"/>
        </w:rPr>
        <w:t xml:space="preserve"> </w:t>
      </w:r>
      <w:r>
        <w:rPr>
          <w:spacing w:val="-2"/>
          <w:sz w:val="24"/>
        </w:rPr>
        <w:t>отводится</w:t>
      </w:r>
      <w:r w:rsidR="007179CA">
        <w:rPr>
          <w:sz w:val="24"/>
        </w:rPr>
        <w:t xml:space="preserve"> </w:t>
      </w:r>
      <w:r>
        <w:rPr>
          <w:spacing w:val="-2"/>
          <w:sz w:val="24"/>
        </w:rPr>
        <w:t xml:space="preserve">специально </w:t>
      </w:r>
      <w:r>
        <w:rPr>
          <w:sz w:val="24"/>
        </w:rPr>
        <w:t>подготовленный кабинет.</w:t>
      </w:r>
    </w:p>
    <w:p w14:paraId="36901D2A" w14:textId="77777777" w:rsidR="00840A3A" w:rsidRDefault="001144A3">
      <w:pPr>
        <w:pStyle w:val="a3"/>
        <w:spacing w:before="1"/>
      </w:pPr>
      <w:r>
        <w:rPr>
          <w:spacing w:val="-10"/>
        </w:rPr>
        <w:t>Оснащение</w:t>
      </w:r>
      <w:r>
        <w:rPr>
          <w:spacing w:val="-11"/>
        </w:rPr>
        <w:t xml:space="preserve"> </w:t>
      </w:r>
      <w:r>
        <w:rPr>
          <w:spacing w:val="-10"/>
        </w:rPr>
        <w:t>многофункционального</w:t>
      </w:r>
      <w:r>
        <w:rPr>
          <w:spacing w:val="-26"/>
        </w:rPr>
        <w:t xml:space="preserve"> </w:t>
      </w:r>
      <w:r>
        <w:rPr>
          <w:spacing w:val="-10"/>
        </w:rPr>
        <w:t>кабинета:</w:t>
      </w:r>
    </w:p>
    <w:p w14:paraId="51BB9838" w14:textId="56F41CED" w:rsidR="00840A3A" w:rsidRDefault="007179CA">
      <w:pPr>
        <w:pStyle w:val="a3"/>
        <w:tabs>
          <w:tab w:val="left" w:pos="1504"/>
          <w:tab w:val="left" w:pos="2944"/>
          <w:tab w:val="left" w:pos="4385"/>
          <w:tab w:val="left" w:pos="5825"/>
        </w:tabs>
        <w:ind w:right="1521"/>
      </w:pPr>
      <w:r>
        <w:rPr>
          <w:spacing w:val="-2"/>
        </w:rPr>
        <w:t>р</w:t>
      </w:r>
      <w:r w:rsidR="001144A3">
        <w:rPr>
          <w:spacing w:val="-2"/>
        </w:rPr>
        <w:t>абочее</w:t>
      </w:r>
      <w:r>
        <w:t xml:space="preserve"> </w:t>
      </w:r>
      <w:r w:rsidR="001144A3">
        <w:t>место</w:t>
      </w:r>
      <w:r w:rsidR="001144A3">
        <w:rPr>
          <w:spacing w:val="40"/>
        </w:rPr>
        <w:t xml:space="preserve"> </w:t>
      </w:r>
      <w:r w:rsidR="001144A3">
        <w:t>для</w:t>
      </w:r>
      <w:r>
        <w:t xml:space="preserve"> </w:t>
      </w:r>
      <w:r w:rsidR="001144A3">
        <w:rPr>
          <w:spacing w:val="-2"/>
        </w:rPr>
        <w:t>членов</w:t>
      </w:r>
      <w:r>
        <w:t xml:space="preserve"> </w:t>
      </w:r>
      <w:r w:rsidR="001144A3">
        <w:rPr>
          <w:spacing w:val="-2"/>
        </w:rPr>
        <w:t>итоговой</w:t>
      </w:r>
      <w:r>
        <w:t xml:space="preserve"> </w:t>
      </w:r>
      <w:r w:rsidR="001144A3">
        <w:rPr>
          <w:spacing w:val="-2"/>
        </w:rPr>
        <w:t>экзаменационной</w:t>
      </w:r>
      <w:r w:rsidR="001144A3">
        <w:rPr>
          <w:spacing w:val="-15"/>
        </w:rPr>
        <w:t xml:space="preserve"> </w:t>
      </w:r>
      <w:r w:rsidR="001144A3">
        <w:rPr>
          <w:spacing w:val="-2"/>
        </w:rPr>
        <w:t xml:space="preserve">комиссии; </w:t>
      </w:r>
      <w:r w:rsidR="001144A3">
        <w:t>компьютер, мультимедийный проектор, экран;</w:t>
      </w:r>
    </w:p>
    <w:p w14:paraId="24CB6C85" w14:textId="77777777" w:rsidR="00840A3A" w:rsidRDefault="001144A3">
      <w:pPr>
        <w:pStyle w:val="a3"/>
      </w:pP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экзаменуемого;</w:t>
      </w:r>
    </w:p>
    <w:p w14:paraId="2B0EEB6E" w14:textId="77777777" w:rsidR="00840A3A" w:rsidRDefault="001144A3">
      <w:pPr>
        <w:pStyle w:val="a3"/>
      </w:pPr>
      <w:r>
        <w:t>набор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 государственного</w:t>
      </w:r>
      <w:r>
        <w:rPr>
          <w:spacing w:val="-1"/>
        </w:rPr>
        <w:t xml:space="preserve"> </w:t>
      </w:r>
      <w:r>
        <w:rPr>
          <w:spacing w:val="-2"/>
        </w:rPr>
        <w:t>экзамена.</w:t>
      </w:r>
    </w:p>
    <w:p w14:paraId="766AAEE1" w14:textId="77777777" w:rsidR="00840A3A" w:rsidRDefault="00840A3A">
      <w:pPr>
        <w:pStyle w:val="a3"/>
        <w:ind w:left="0"/>
      </w:pPr>
    </w:p>
    <w:p w14:paraId="75C3D85C" w14:textId="77777777" w:rsidR="00840A3A" w:rsidRDefault="001144A3">
      <w:pPr>
        <w:pStyle w:val="a4"/>
        <w:numPr>
          <w:ilvl w:val="1"/>
          <w:numId w:val="6"/>
        </w:numPr>
        <w:tabs>
          <w:tab w:val="left" w:pos="589"/>
        </w:tabs>
        <w:ind w:right="221" w:firstLine="0"/>
        <w:rPr>
          <w:sz w:val="24"/>
        </w:rPr>
      </w:pP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экзаменуемого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имитирующее</w:t>
      </w:r>
      <w:r>
        <w:rPr>
          <w:spacing w:val="80"/>
          <w:sz w:val="24"/>
        </w:rPr>
        <w:t xml:space="preserve"> </w:t>
      </w:r>
      <w:r>
        <w:rPr>
          <w:sz w:val="24"/>
        </w:rPr>
        <w:t>палату (отделение, кабинет) медицинской организации с обязательным оснащением и оборудованием.</w:t>
      </w:r>
    </w:p>
    <w:p w14:paraId="75502D8A" w14:textId="77777777" w:rsidR="00840A3A" w:rsidRDefault="00840A3A">
      <w:pPr>
        <w:pStyle w:val="a3"/>
        <w:ind w:left="0"/>
      </w:pPr>
    </w:p>
    <w:p w14:paraId="1FF00B89" w14:textId="77777777" w:rsidR="00840A3A" w:rsidRDefault="001144A3">
      <w:pPr>
        <w:pStyle w:val="a4"/>
        <w:numPr>
          <w:ilvl w:val="1"/>
          <w:numId w:val="1"/>
        </w:numPr>
        <w:tabs>
          <w:tab w:val="left" w:pos="469"/>
        </w:tabs>
        <w:ind w:hanging="405"/>
        <w:rPr>
          <w:sz w:val="24"/>
        </w:rPr>
      </w:pPr>
      <w:r>
        <w:rPr>
          <w:spacing w:val="-2"/>
          <w:sz w:val="24"/>
        </w:rPr>
        <w:t>Информационное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ГИА</w:t>
      </w:r>
    </w:p>
    <w:p w14:paraId="56F738BF" w14:textId="77777777" w:rsidR="00840A3A" w:rsidRDefault="001144A3">
      <w:pPr>
        <w:pStyle w:val="a3"/>
        <w:ind w:right="4132"/>
      </w:pPr>
      <w:r>
        <w:t>Федеральные законы и нормативные документы. Программа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аттестации.</w:t>
      </w:r>
    </w:p>
    <w:p w14:paraId="6548D725" w14:textId="77777777" w:rsidR="00840A3A" w:rsidRDefault="001144A3">
      <w:pPr>
        <w:pStyle w:val="a3"/>
        <w:spacing w:before="1"/>
      </w:pPr>
      <w:r>
        <w:t>Фонд</w:t>
      </w:r>
      <w:r>
        <w:rPr>
          <w:spacing w:val="-17"/>
        </w:rPr>
        <w:t xml:space="preserve"> </w:t>
      </w:r>
      <w:r>
        <w:t>оценочных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rPr>
          <w:spacing w:val="-2"/>
        </w:rPr>
        <w:t>аттестации.</w:t>
      </w:r>
    </w:p>
    <w:p w14:paraId="627952C6" w14:textId="38D7B561" w:rsidR="00840A3A" w:rsidRDefault="001144A3" w:rsidP="008358B4">
      <w:pPr>
        <w:pStyle w:val="a3"/>
        <w:tabs>
          <w:tab w:val="left" w:pos="1610"/>
          <w:tab w:val="left" w:pos="2087"/>
          <w:tab w:val="left" w:pos="3725"/>
          <w:tab w:val="left" w:pos="5083"/>
          <w:tab w:val="left" w:pos="5567"/>
          <w:tab w:val="left" w:pos="7585"/>
          <w:tab w:val="left" w:pos="9072"/>
        </w:tabs>
        <w:ind w:right="224"/>
      </w:pPr>
      <w:r>
        <w:rPr>
          <w:spacing w:val="-2"/>
        </w:rPr>
        <w:t>«Положении</w:t>
      </w:r>
      <w:r w:rsidR="008358B4">
        <w:t xml:space="preserve"> </w:t>
      </w:r>
      <w:r>
        <w:rPr>
          <w:spacing w:val="-6"/>
        </w:rPr>
        <w:t>об</w:t>
      </w:r>
      <w:r w:rsidR="008358B4">
        <w:t xml:space="preserve"> </w:t>
      </w:r>
      <w:r>
        <w:rPr>
          <w:spacing w:val="-2"/>
        </w:rPr>
        <w:t>итоговой</w:t>
      </w:r>
      <w:r w:rsidR="008358B4">
        <w:t xml:space="preserve"> </w:t>
      </w:r>
      <w:r>
        <w:rPr>
          <w:spacing w:val="-2"/>
        </w:rPr>
        <w:t>аттестации</w:t>
      </w:r>
      <w:r w:rsidR="008358B4">
        <w:t xml:space="preserve"> </w:t>
      </w:r>
      <w:r>
        <w:rPr>
          <w:spacing w:val="-6"/>
        </w:rPr>
        <w:t>по</w:t>
      </w:r>
      <w:r w:rsidR="008358B4">
        <w:t xml:space="preserve"> </w:t>
      </w:r>
      <w:r>
        <w:rPr>
          <w:spacing w:val="-2"/>
        </w:rPr>
        <w:t>образовательным</w:t>
      </w:r>
      <w:r w:rsidR="008358B4">
        <w:t xml:space="preserve"> </w:t>
      </w:r>
      <w:r>
        <w:rPr>
          <w:spacing w:val="-2"/>
        </w:rPr>
        <w:t>программам</w:t>
      </w:r>
      <w:r w:rsidR="008358B4">
        <w:t xml:space="preserve"> </w:t>
      </w:r>
      <w:r>
        <w:rPr>
          <w:spacing w:val="-2"/>
        </w:rPr>
        <w:t xml:space="preserve">среднего </w:t>
      </w:r>
      <w:r w:rsidR="008358B4">
        <w:rPr>
          <w:spacing w:val="-2"/>
        </w:rPr>
        <w:t>п</w:t>
      </w:r>
      <w:r>
        <w:t>рофессионального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8358B4" w:rsidRPr="008358B4">
        <w:t>краево</w:t>
      </w:r>
      <w:r w:rsidR="008358B4">
        <w:t>м</w:t>
      </w:r>
      <w:r w:rsidR="008358B4" w:rsidRPr="008358B4">
        <w:t xml:space="preserve"> государственно</w:t>
      </w:r>
      <w:r w:rsidR="008358B4">
        <w:t>м</w:t>
      </w:r>
      <w:r w:rsidR="008358B4" w:rsidRPr="008358B4">
        <w:t xml:space="preserve"> бюджетно</w:t>
      </w:r>
      <w:r w:rsidR="008358B4">
        <w:t>м</w:t>
      </w:r>
      <w:r w:rsidR="008358B4" w:rsidRPr="008358B4">
        <w:t xml:space="preserve"> профессионально</w:t>
      </w:r>
      <w:r w:rsidR="008358B4">
        <w:t>м</w:t>
      </w:r>
      <w:r w:rsidR="008358B4" w:rsidRPr="008358B4">
        <w:t xml:space="preserve"> </w:t>
      </w:r>
      <w:r w:rsidR="008358B4">
        <w:t>образовательном</w:t>
      </w:r>
      <w:r w:rsidR="008358B4" w:rsidRPr="008358B4">
        <w:t xml:space="preserve"> учреждени</w:t>
      </w:r>
      <w:r w:rsidR="008358B4">
        <w:t>и</w:t>
      </w:r>
      <w:r w:rsidR="008358B4" w:rsidRPr="008358B4">
        <w:t xml:space="preserve"> «Хабаровский государственный медицинский </w:t>
      </w:r>
      <w:proofErr w:type="gramStart"/>
      <w:r w:rsidR="008358B4" w:rsidRPr="008358B4">
        <w:t>колледж  имени</w:t>
      </w:r>
      <w:proofErr w:type="gramEnd"/>
      <w:r w:rsidR="008358B4" w:rsidRPr="008358B4">
        <w:t xml:space="preserve"> Г.С. Макарова»  (КГБПОУ ХГМК)</w:t>
      </w:r>
      <w:r w:rsidR="008358B4">
        <w:t>.</w:t>
      </w:r>
    </w:p>
    <w:p w14:paraId="636961C0" w14:textId="77777777" w:rsidR="00840A3A" w:rsidRDefault="001144A3">
      <w:pPr>
        <w:pStyle w:val="a4"/>
        <w:numPr>
          <w:ilvl w:val="1"/>
          <w:numId w:val="1"/>
        </w:numPr>
        <w:tabs>
          <w:tab w:val="left" w:pos="476"/>
        </w:tabs>
        <w:spacing w:before="273"/>
        <w:ind w:left="476" w:hanging="412"/>
        <w:rPr>
          <w:sz w:val="24"/>
        </w:rPr>
      </w:pP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ГИА</w:t>
      </w:r>
    </w:p>
    <w:p w14:paraId="5CD7EB33" w14:textId="77777777" w:rsidR="00840A3A" w:rsidRDefault="001144A3">
      <w:pPr>
        <w:pStyle w:val="a4"/>
        <w:numPr>
          <w:ilvl w:val="2"/>
          <w:numId w:val="1"/>
        </w:numPr>
        <w:tabs>
          <w:tab w:val="left" w:pos="663"/>
        </w:tabs>
        <w:ind w:left="663" w:hanging="59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 экзаменационная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(ГЭК).</w:t>
      </w:r>
    </w:p>
    <w:p w14:paraId="6266E54F" w14:textId="77777777" w:rsidR="00840A3A" w:rsidRDefault="001144A3">
      <w:pPr>
        <w:pStyle w:val="a4"/>
        <w:numPr>
          <w:ilvl w:val="2"/>
          <w:numId w:val="1"/>
        </w:numPr>
        <w:tabs>
          <w:tab w:val="left" w:pos="654"/>
        </w:tabs>
        <w:ind w:left="64" w:right="223" w:firstLine="0"/>
        <w:rPr>
          <w:sz w:val="24"/>
        </w:rPr>
      </w:pPr>
      <w:r>
        <w:rPr>
          <w:sz w:val="24"/>
        </w:rPr>
        <w:t>ГЭК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5"/>
          <w:sz w:val="24"/>
        </w:rPr>
        <w:t xml:space="preserve"> </w:t>
      </w:r>
      <w:r>
        <w:rPr>
          <w:sz w:val="24"/>
        </w:rPr>
        <w:t>лиц, приглашенных из сторонних организаций, в том числе:</w:t>
      </w:r>
    </w:p>
    <w:p w14:paraId="2077E31D" w14:textId="77777777" w:rsidR="00840A3A" w:rsidRDefault="001144A3">
      <w:pPr>
        <w:pStyle w:val="a4"/>
        <w:numPr>
          <w:ilvl w:val="3"/>
          <w:numId w:val="1"/>
        </w:numPr>
        <w:tabs>
          <w:tab w:val="left" w:pos="784"/>
        </w:tabs>
        <w:spacing w:line="294" w:lineRule="exact"/>
        <w:jc w:val="left"/>
        <w:rPr>
          <w:sz w:val="24"/>
        </w:rPr>
      </w:pP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14:paraId="32509A17" w14:textId="77777777" w:rsidR="00840A3A" w:rsidRDefault="001144A3">
      <w:pPr>
        <w:pStyle w:val="a4"/>
        <w:numPr>
          <w:ilvl w:val="3"/>
          <w:numId w:val="1"/>
        </w:numPr>
        <w:tabs>
          <w:tab w:val="left" w:pos="784"/>
          <w:tab w:val="left" w:pos="2787"/>
          <w:tab w:val="left" w:pos="5663"/>
          <w:tab w:val="left" w:pos="7356"/>
          <w:tab w:val="left" w:pos="9124"/>
        </w:tabs>
        <w:spacing w:before="2"/>
        <w:ind w:right="222"/>
        <w:jc w:val="left"/>
        <w:rPr>
          <w:sz w:val="24"/>
        </w:rPr>
      </w:pPr>
      <w:r>
        <w:rPr>
          <w:spacing w:val="-2"/>
          <w:sz w:val="24"/>
        </w:rPr>
        <w:t>представителей</w:t>
      </w:r>
      <w:r>
        <w:rPr>
          <w:sz w:val="24"/>
        </w:rPr>
        <w:tab/>
      </w:r>
      <w:r>
        <w:rPr>
          <w:spacing w:val="-2"/>
          <w:sz w:val="24"/>
        </w:rPr>
        <w:t>организаций-партнеров,</w:t>
      </w:r>
      <w:r>
        <w:rPr>
          <w:sz w:val="24"/>
        </w:rPr>
        <w:tab/>
      </w:r>
      <w:r>
        <w:rPr>
          <w:spacing w:val="-2"/>
          <w:sz w:val="24"/>
        </w:rPr>
        <w:t>направление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которых </w:t>
      </w:r>
      <w:r>
        <w:rPr>
          <w:sz w:val="24"/>
        </w:rPr>
        <w:t>соответствует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выпускники;</w:t>
      </w:r>
    </w:p>
    <w:p w14:paraId="593433EE" w14:textId="77777777" w:rsidR="00840A3A" w:rsidRDefault="001144A3">
      <w:pPr>
        <w:pStyle w:val="a4"/>
        <w:numPr>
          <w:ilvl w:val="3"/>
          <w:numId w:val="1"/>
        </w:numPr>
        <w:tabs>
          <w:tab w:val="left" w:pos="784"/>
        </w:tabs>
        <w:ind w:right="220"/>
        <w:jc w:val="left"/>
        <w:rPr>
          <w:sz w:val="24"/>
        </w:rPr>
      </w:pPr>
      <w:r>
        <w:rPr>
          <w:sz w:val="24"/>
        </w:rPr>
        <w:t>членов аккредитационных комиссий, сформированных Министерством здравоохранения Российской Федерации.</w:t>
      </w:r>
    </w:p>
    <w:p w14:paraId="42B9078E" w14:textId="77777777" w:rsidR="00840A3A" w:rsidRDefault="001144A3">
      <w:pPr>
        <w:pStyle w:val="a4"/>
        <w:numPr>
          <w:ilvl w:val="2"/>
          <w:numId w:val="1"/>
        </w:numPr>
        <w:tabs>
          <w:tab w:val="left" w:pos="663"/>
        </w:tabs>
        <w:spacing w:line="275" w:lineRule="exact"/>
        <w:ind w:left="663" w:hanging="599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14:paraId="4F63A11C" w14:textId="77777777" w:rsidR="00840A3A" w:rsidRDefault="001144A3">
      <w:pPr>
        <w:pStyle w:val="a4"/>
        <w:numPr>
          <w:ilvl w:val="2"/>
          <w:numId w:val="1"/>
        </w:numPr>
        <w:tabs>
          <w:tab w:val="left" w:pos="803"/>
        </w:tabs>
        <w:ind w:left="64" w:right="222" w:firstLine="0"/>
        <w:jc w:val="both"/>
        <w:rPr>
          <w:sz w:val="24"/>
        </w:rPr>
      </w:pPr>
      <w:r>
        <w:rPr>
          <w:sz w:val="24"/>
        </w:rPr>
        <w:t>Государственную экзаменационную комиссию возглавляет председатель, который организует и контролирует деятельность итоговой экзаменационной комиссии, обеспечивает единство требований, предъявляемых к выпускникам.</w:t>
      </w:r>
    </w:p>
    <w:p w14:paraId="3C2896CC" w14:textId="77777777" w:rsidR="00840A3A" w:rsidRDefault="001144A3">
      <w:pPr>
        <w:pStyle w:val="a4"/>
        <w:numPr>
          <w:ilvl w:val="2"/>
          <w:numId w:val="1"/>
        </w:numPr>
        <w:tabs>
          <w:tab w:val="left" w:pos="663"/>
        </w:tabs>
        <w:ind w:left="663" w:hanging="599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7C2DF1F6" w14:textId="77777777" w:rsidR="00840A3A" w:rsidRDefault="001144A3">
      <w:pPr>
        <w:pStyle w:val="a4"/>
        <w:numPr>
          <w:ilvl w:val="2"/>
          <w:numId w:val="1"/>
        </w:numPr>
        <w:tabs>
          <w:tab w:val="left" w:pos="659"/>
        </w:tabs>
        <w:ind w:left="64" w:right="225" w:firstLine="0"/>
        <w:jc w:val="both"/>
        <w:rPr>
          <w:sz w:val="24"/>
        </w:rPr>
      </w:pPr>
      <w:r>
        <w:rPr>
          <w:sz w:val="24"/>
        </w:rPr>
        <w:t>Выпускники,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7"/>
          <w:sz w:val="24"/>
        </w:rPr>
        <w:t xml:space="preserve"> </w:t>
      </w:r>
      <w:r>
        <w:rPr>
          <w:sz w:val="24"/>
        </w:rPr>
        <w:t>ГИА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3A0A0AEA" w14:textId="1868B7AC" w:rsidR="00840A3A" w:rsidRDefault="001144A3" w:rsidP="00EF2E12">
      <w:pPr>
        <w:pStyle w:val="a4"/>
        <w:numPr>
          <w:ilvl w:val="2"/>
          <w:numId w:val="1"/>
        </w:numPr>
        <w:tabs>
          <w:tab w:val="left" w:pos="675"/>
        </w:tabs>
        <w:spacing w:before="74"/>
        <w:ind w:left="64" w:right="219" w:firstLine="0"/>
        <w:jc w:val="both"/>
      </w:pPr>
      <w:r>
        <w:rPr>
          <w:sz w:val="24"/>
        </w:rPr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причине),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предоставляется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возможность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пройти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ГИА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без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отчисления</w:t>
      </w:r>
      <w:r w:rsidRPr="008358B4"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 w:rsidR="008358B4">
        <w:rPr>
          <w:sz w:val="24"/>
        </w:rPr>
        <w:t xml:space="preserve"> </w:t>
      </w:r>
      <w:r>
        <w:lastRenderedPageBreak/>
        <w:t>образовательной</w:t>
      </w:r>
      <w:r w:rsidRPr="008358B4">
        <w:rPr>
          <w:spacing w:val="-7"/>
        </w:rPr>
        <w:t xml:space="preserve"> </w:t>
      </w:r>
      <w:r w:rsidRPr="008358B4">
        <w:rPr>
          <w:spacing w:val="-2"/>
        </w:rPr>
        <w:t>организации.</w:t>
      </w:r>
    </w:p>
    <w:p w14:paraId="2E518176" w14:textId="77777777" w:rsidR="00840A3A" w:rsidRDefault="001144A3">
      <w:pPr>
        <w:pStyle w:val="a4"/>
        <w:numPr>
          <w:ilvl w:val="2"/>
          <w:numId w:val="1"/>
        </w:numPr>
        <w:tabs>
          <w:tab w:val="left" w:pos="673"/>
        </w:tabs>
        <w:ind w:left="64" w:right="217" w:firstLine="0"/>
        <w:jc w:val="both"/>
        <w:rPr>
          <w:sz w:val="24"/>
        </w:rPr>
      </w:pPr>
      <w:r>
        <w:rPr>
          <w:sz w:val="24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ГИА не более двух раз.</w:t>
      </w:r>
    </w:p>
    <w:p w14:paraId="07E0462A" w14:textId="77777777" w:rsidR="00840A3A" w:rsidRDefault="001144A3">
      <w:pPr>
        <w:pStyle w:val="a4"/>
        <w:numPr>
          <w:ilvl w:val="2"/>
          <w:numId w:val="1"/>
        </w:numPr>
        <w:tabs>
          <w:tab w:val="left" w:pos="798"/>
        </w:tabs>
        <w:spacing w:before="1"/>
        <w:ind w:left="64" w:right="222" w:firstLine="0"/>
        <w:jc w:val="both"/>
        <w:rPr>
          <w:sz w:val="24"/>
        </w:rPr>
      </w:pPr>
      <w:r>
        <w:rPr>
          <w:sz w:val="24"/>
        </w:rP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41F078DF" w14:textId="77777777" w:rsidR="00840A3A" w:rsidRDefault="001144A3">
      <w:pPr>
        <w:pStyle w:val="a4"/>
        <w:numPr>
          <w:ilvl w:val="2"/>
          <w:numId w:val="1"/>
        </w:numPr>
        <w:tabs>
          <w:tab w:val="left" w:pos="795"/>
        </w:tabs>
        <w:ind w:left="64" w:right="223" w:firstLine="0"/>
        <w:jc w:val="both"/>
        <w:rPr>
          <w:sz w:val="24"/>
        </w:rPr>
      </w:pPr>
      <w:r>
        <w:rPr>
          <w:sz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</w:t>
      </w:r>
      <w:r>
        <w:rPr>
          <w:spacing w:val="-2"/>
          <w:sz w:val="24"/>
        </w:rPr>
        <w:t>образования.</w:t>
      </w:r>
    </w:p>
    <w:p w14:paraId="4159E505" w14:textId="77777777" w:rsidR="00840A3A" w:rsidRDefault="00840A3A">
      <w:pPr>
        <w:pStyle w:val="a3"/>
        <w:spacing w:before="5"/>
        <w:ind w:left="0"/>
      </w:pPr>
    </w:p>
    <w:p w14:paraId="30B3BAC6" w14:textId="77777777" w:rsidR="00840A3A" w:rsidRDefault="001144A3">
      <w:pPr>
        <w:pStyle w:val="1"/>
        <w:numPr>
          <w:ilvl w:val="0"/>
          <w:numId w:val="6"/>
        </w:numPr>
        <w:tabs>
          <w:tab w:val="left" w:pos="1503"/>
        </w:tabs>
        <w:spacing w:line="272" w:lineRule="exact"/>
        <w:ind w:left="1503" w:hanging="652"/>
        <w:jc w:val="both"/>
      </w:pPr>
      <w:bookmarkStart w:id="6" w:name="_bookmark4"/>
      <w:bookmarkEnd w:id="6"/>
      <w:r>
        <w:t>Порядок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rPr>
          <w:spacing w:val="-2"/>
        </w:rPr>
        <w:t>апелляций</w:t>
      </w:r>
    </w:p>
    <w:p w14:paraId="7A10FC1E" w14:textId="77777777" w:rsidR="00840A3A" w:rsidRDefault="001144A3">
      <w:pPr>
        <w:pStyle w:val="a4"/>
        <w:numPr>
          <w:ilvl w:val="1"/>
          <w:numId w:val="6"/>
        </w:numPr>
        <w:tabs>
          <w:tab w:val="left" w:pos="601"/>
        </w:tabs>
        <w:ind w:right="224" w:firstLine="0"/>
        <w:jc w:val="both"/>
        <w:rPr>
          <w:sz w:val="24"/>
        </w:rPr>
      </w:pPr>
      <w:r>
        <w:rPr>
          <w:sz w:val="24"/>
        </w:rPr>
        <w:t>По результатам ГИА выпускник имеет право подать в апелляционную комиссию письменную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нарушении,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результатами ГИА (далее - апелляция).</w:t>
      </w:r>
    </w:p>
    <w:p w14:paraId="78A501F5" w14:textId="77777777" w:rsidR="00840A3A" w:rsidRDefault="001144A3">
      <w:pPr>
        <w:pStyle w:val="a4"/>
        <w:numPr>
          <w:ilvl w:val="1"/>
          <w:numId w:val="6"/>
        </w:numPr>
        <w:tabs>
          <w:tab w:val="left" w:pos="534"/>
        </w:tabs>
        <w:ind w:right="229" w:firstLine="0"/>
        <w:jc w:val="both"/>
        <w:rPr>
          <w:sz w:val="24"/>
        </w:rPr>
      </w:pPr>
      <w:r>
        <w:rPr>
          <w:sz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6D4905F8" w14:textId="77777777" w:rsidR="00840A3A" w:rsidRDefault="001144A3">
      <w:pPr>
        <w:pStyle w:val="a4"/>
        <w:numPr>
          <w:ilvl w:val="1"/>
          <w:numId w:val="6"/>
        </w:numPr>
        <w:tabs>
          <w:tab w:val="left" w:pos="493"/>
        </w:tabs>
        <w:ind w:right="219" w:firstLine="0"/>
        <w:jc w:val="both"/>
        <w:rPr>
          <w:sz w:val="24"/>
        </w:rPr>
      </w:pPr>
      <w:r>
        <w:rPr>
          <w:sz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14:paraId="2576DF93" w14:textId="77777777" w:rsidR="00840A3A" w:rsidRDefault="001144A3">
      <w:pPr>
        <w:pStyle w:val="a4"/>
        <w:numPr>
          <w:ilvl w:val="1"/>
          <w:numId w:val="6"/>
        </w:numPr>
        <w:tabs>
          <w:tab w:val="left" w:pos="484"/>
        </w:tabs>
        <w:ind w:right="220" w:firstLine="0"/>
        <w:jc w:val="both"/>
        <w:rPr>
          <w:sz w:val="24"/>
        </w:rPr>
      </w:pPr>
      <w:r>
        <w:rPr>
          <w:sz w:val="24"/>
        </w:rPr>
        <w:t>Апелляция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 ГИА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после объявления результатов ГИА.</w:t>
      </w:r>
    </w:p>
    <w:p w14:paraId="5C6BD435" w14:textId="77777777" w:rsidR="00840A3A" w:rsidRDefault="001144A3">
      <w:pPr>
        <w:pStyle w:val="a4"/>
        <w:numPr>
          <w:ilvl w:val="1"/>
          <w:numId w:val="6"/>
        </w:numPr>
        <w:tabs>
          <w:tab w:val="left" w:pos="539"/>
        </w:tabs>
        <w:ind w:right="224" w:firstLine="0"/>
        <w:jc w:val="both"/>
        <w:rPr>
          <w:sz w:val="24"/>
        </w:rPr>
      </w:pPr>
      <w:r>
        <w:rPr>
          <w:sz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2FB8CBDF" w14:textId="77777777" w:rsidR="00840A3A" w:rsidRDefault="001144A3">
      <w:pPr>
        <w:pStyle w:val="a4"/>
        <w:numPr>
          <w:ilvl w:val="1"/>
          <w:numId w:val="6"/>
        </w:numPr>
        <w:tabs>
          <w:tab w:val="left" w:pos="469"/>
        </w:tabs>
        <w:ind w:right="226" w:firstLine="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15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одновременно с утверждением состава ГЭК.</w:t>
      </w:r>
    </w:p>
    <w:p w14:paraId="5F7202F3" w14:textId="77777777" w:rsidR="00840A3A" w:rsidRDefault="001144A3">
      <w:pPr>
        <w:pStyle w:val="a4"/>
        <w:numPr>
          <w:ilvl w:val="1"/>
          <w:numId w:val="6"/>
        </w:numPr>
        <w:tabs>
          <w:tab w:val="left" w:pos="491"/>
        </w:tabs>
        <w:ind w:right="219" w:firstLine="0"/>
        <w:jc w:val="both"/>
        <w:rPr>
          <w:sz w:val="24"/>
        </w:rPr>
      </w:pPr>
      <w:r>
        <w:rPr>
          <w:sz w:val="24"/>
        </w:rPr>
        <w:t>Апелляционная комиссия состоит из председателя апелляционной комиссии, не менее пяти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секретаря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апелляционной комиссии 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</w:t>
      </w:r>
      <w:r>
        <w:rPr>
          <w:spacing w:val="-12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профессиональной деятельности, к которой готовятся выпускники, при условии, что такое лицо не входит в состав </w:t>
      </w:r>
      <w:r>
        <w:rPr>
          <w:spacing w:val="-4"/>
          <w:sz w:val="24"/>
        </w:rPr>
        <w:t>ГЭК.</w:t>
      </w:r>
    </w:p>
    <w:p w14:paraId="33E8156C" w14:textId="77777777" w:rsidR="00840A3A" w:rsidRDefault="001144A3">
      <w:pPr>
        <w:pStyle w:val="a4"/>
        <w:numPr>
          <w:ilvl w:val="1"/>
          <w:numId w:val="6"/>
        </w:numPr>
        <w:tabs>
          <w:tab w:val="left" w:pos="474"/>
        </w:tabs>
        <w:ind w:right="230" w:firstLine="0"/>
        <w:jc w:val="both"/>
        <w:rPr>
          <w:sz w:val="24"/>
        </w:rPr>
      </w:pPr>
      <w:r>
        <w:rPr>
          <w:sz w:val="24"/>
        </w:rPr>
        <w:t>Апелляция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5"/>
          <w:sz w:val="24"/>
        </w:rPr>
        <w:t xml:space="preserve"> </w:t>
      </w:r>
      <w:r>
        <w:rPr>
          <w:sz w:val="24"/>
        </w:rPr>
        <w:t>двух третей ее состава.</w:t>
      </w:r>
    </w:p>
    <w:p w14:paraId="698A8E59" w14:textId="77777777" w:rsidR="00840A3A" w:rsidRDefault="001144A3">
      <w:pPr>
        <w:pStyle w:val="a4"/>
        <w:numPr>
          <w:ilvl w:val="1"/>
          <w:numId w:val="6"/>
        </w:numPr>
        <w:tabs>
          <w:tab w:val="left" w:pos="484"/>
        </w:tabs>
        <w:ind w:left="484" w:hanging="4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приглашается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ГЭК.</w:t>
      </w:r>
    </w:p>
    <w:p w14:paraId="0383DC6E" w14:textId="77777777" w:rsidR="00840A3A" w:rsidRDefault="001144A3">
      <w:pPr>
        <w:pStyle w:val="a4"/>
        <w:numPr>
          <w:ilvl w:val="1"/>
          <w:numId w:val="6"/>
        </w:numPr>
        <w:tabs>
          <w:tab w:val="left" w:pos="632"/>
        </w:tabs>
        <w:ind w:right="220" w:firstLine="0"/>
        <w:jc w:val="both"/>
        <w:rPr>
          <w:sz w:val="24"/>
        </w:rPr>
      </w:pPr>
      <w:r>
        <w:rPr>
          <w:sz w:val="24"/>
        </w:rPr>
        <w:t>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</w:t>
      </w:r>
    </w:p>
    <w:p w14:paraId="74AC113E" w14:textId="77777777" w:rsidR="00840A3A" w:rsidRDefault="001144A3">
      <w:pPr>
        <w:pStyle w:val="a4"/>
        <w:numPr>
          <w:ilvl w:val="1"/>
          <w:numId w:val="6"/>
        </w:numPr>
        <w:tabs>
          <w:tab w:val="left" w:pos="721"/>
        </w:tabs>
        <w:ind w:right="226" w:firstLine="0"/>
        <w:jc w:val="both"/>
        <w:rPr>
          <w:sz w:val="24"/>
        </w:rPr>
      </w:pPr>
      <w:r>
        <w:rPr>
          <w:sz w:val="24"/>
        </w:rPr>
        <w:t xml:space="preserve">Выпускник, подавший апелляцию, имеет право присутствовать при рассмотрении </w:t>
      </w:r>
      <w:r>
        <w:rPr>
          <w:spacing w:val="-2"/>
          <w:sz w:val="24"/>
        </w:rPr>
        <w:t>апелляции.</w:t>
      </w:r>
    </w:p>
    <w:p w14:paraId="081E7AF4" w14:textId="77777777" w:rsidR="00840A3A" w:rsidRDefault="001144A3">
      <w:pPr>
        <w:pStyle w:val="a4"/>
        <w:numPr>
          <w:ilvl w:val="1"/>
          <w:numId w:val="6"/>
        </w:numPr>
        <w:tabs>
          <w:tab w:val="left" w:pos="668"/>
        </w:tabs>
        <w:ind w:right="229" w:firstLine="0"/>
        <w:jc w:val="both"/>
        <w:rPr>
          <w:sz w:val="24"/>
        </w:rPr>
      </w:pPr>
      <w:r>
        <w:rPr>
          <w:sz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145F86D6" w14:textId="77777777" w:rsidR="00840A3A" w:rsidRDefault="001144A3">
      <w:pPr>
        <w:pStyle w:val="a4"/>
        <w:numPr>
          <w:ilvl w:val="1"/>
          <w:numId w:val="6"/>
        </w:numPr>
        <w:tabs>
          <w:tab w:val="left" w:pos="603"/>
        </w:tabs>
        <w:ind w:left="603" w:hanging="539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14:paraId="2FC468F4" w14:textId="77777777" w:rsidR="00840A3A" w:rsidRDefault="001144A3">
      <w:pPr>
        <w:pStyle w:val="a4"/>
        <w:numPr>
          <w:ilvl w:val="1"/>
          <w:numId w:val="6"/>
        </w:numPr>
        <w:tabs>
          <w:tab w:val="left" w:pos="603"/>
        </w:tabs>
        <w:ind w:left="603" w:hanging="539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пересдачей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ГИА.</w:t>
      </w:r>
    </w:p>
    <w:p w14:paraId="6B3CB0D2" w14:textId="7D531EE5" w:rsidR="00840A3A" w:rsidRPr="008358B4" w:rsidRDefault="001144A3" w:rsidP="00B50310">
      <w:pPr>
        <w:pStyle w:val="a4"/>
        <w:numPr>
          <w:ilvl w:val="1"/>
          <w:numId w:val="6"/>
        </w:numPr>
        <w:tabs>
          <w:tab w:val="left" w:pos="776"/>
        </w:tabs>
        <w:ind w:left="776" w:hanging="712"/>
        <w:jc w:val="both"/>
        <w:rPr>
          <w:sz w:val="24"/>
        </w:rPr>
        <w:sectPr w:rsidR="00840A3A" w:rsidRPr="008358B4">
          <w:pgSz w:w="11920" w:h="16850"/>
          <w:pgMar w:top="680" w:right="283" w:bottom="1300" w:left="1417" w:header="0" w:footer="1079" w:gutter="0"/>
          <w:cols w:space="720"/>
        </w:sectPr>
      </w:pPr>
      <w:r w:rsidRPr="008358B4">
        <w:rPr>
          <w:sz w:val="24"/>
        </w:rPr>
        <w:t>При</w:t>
      </w:r>
      <w:r w:rsidRPr="008358B4">
        <w:rPr>
          <w:spacing w:val="54"/>
          <w:sz w:val="24"/>
        </w:rPr>
        <w:t xml:space="preserve"> </w:t>
      </w:r>
      <w:r w:rsidRPr="008358B4">
        <w:rPr>
          <w:sz w:val="24"/>
        </w:rPr>
        <w:t>рассмотрении</w:t>
      </w:r>
      <w:r w:rsidRPr="008358B4">
        <w:rPr>
          <w:spacing w:val="55"/>
          <w:sz w:val="24"/>
        </w:rPr>
        <w:t xml:space="preserve"> </w:t>
      </w:r>
      <w:r w:rsidRPr="008358B4">
        <w:rPr>
          <w:sz w:val="24"/>
        </w:rPr>
        <w:t>апелляции</w:t>
      </w:r>
      <w:r w:rsidRPr="008358B4">
        <w:rPr>
          <w:spacing w:val="55"/>
          <w:sz w:val="24"/>
        </w:rPr>
        <w:t xml:space="preserve"> </w:t>
      </w:r>
      <w:r w:rsidRPr="008358B4">
        <w:rPr>
          <w:sz w:val="24"/>
        </w:rPr>
        <w:t>о</w:t>
      </w:r>
      <w:r w:rsidRPr="008358B4">
        <w:rPr>
          <w:spacing w:val="55"/>
          <w:sz w:val="24"/>
        </w:rPr>
        <w:t xml:space="preserve"> </w:t>
      </w:r>
      <w:r w:rsidRPr="008358B4">
        <w:rPr>
          <w:sz w:val="24"/>
        </w:rPr>
        <w:t>нарушении</w:t>
      </w:r>
      <w:r w:rsidRPr="008358B4">
        <w:rPr>
          <w:spacing w:val="55"/>
          <w:sz w:val="24"/>
        </w:rPr>
        <w:t xml:space="preserve"> </w:t>
      </w:r>
      <w:r w:rsidRPr="008358B4">
        <w:rPr>
          <w:sz w:val="24"/>
        </w:rPr>
        <w:t>Порядка</w:t>
      </w:r>
      <w:r w:rsidRPr="008358B4">
        <w:rPr>
          <w:spacing w:val="54"/>
          <w:sz w:val="24"/>
        </w:rPr>
        <w:t xml:space="preserve"> </w:t>
      </w:r>
      <w:r w:rsidRPr="008358B4">
        <w:rPr>
          <w:sz w:val="24"/>
        </w:rPr>
        <w:t>апелляционная</w:t>
      </w:r>
      <w:r w:rsidRPr="008358B4">
        <w:rPr>
          <w:spacing w:val="54"/>
          <w:sz w:val="24"/>
        </w:rPr>
        <w:t xml:space="preserve"> </w:t>
      </w:r>
      <w:r w:rsidRPr="008358B4">
        <w:rPr>
          <w:spacing w:val="-2"/>
          <w:sz w:val="24"/>
        </w:rPr>
        <w:t>комиссия</w:t>
      </w:r>
    </w:p>
    <w:p w14:paraId="12584FEB" w14:textId="77777777" w:rsidR="00840A3A" w:rsidRDefault="001144A3">
      <w:pPr>
        <w:pStyle w:val="a3"/>
        <w:spacing w:before="74"/>
        <w:ind w:right="228"/>
        <w:jc w:val="both"/>
      </w:pPr>
      <w:r>
        <w:lastRenderedPageBreak/>
        <w:t xml:space="preserve">устанавливает достоверность изложенных в ней сведений и выносит одно из следующих </w:t>
      </w:r>
      <w:r>
        <w:rPr>
          <w:spacing w:val="-2"/>
        </w:rPr>
        <w:t>решений:</w:t>
      </w:r>
    </w:p>
    <w:p w14:paraId="60FEA5F0" w14:textId="77777777" w:rsidR="00840A3A" w:rsidRDefault="001144A3">
      <w:pPr>
        <w:pStyle w:val="a3"/>
        <w:ind w:right="225" w:firstLine="719"/>
        <w:jc w:val="both"/>
      </w:pPr>
      <w: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2430D18A" w14:textId="77777777" w:rsidR="00840A3A" w:rsidRDefault="001144A3">
      <w:pPr>
        <w:pStyle w:val="a3"/>
        <w:spacing w:before="1"/>
        <w:ind w:right="227" w:firstLine="719"/>
        <w:jc w:val="both"/>
      </w:pPr>
      <w: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7FE35D71" w14:textId="77777777" w:rsidR="00840A3A" w:rsidRDefault="001144A3">
      <w:pPr>
        <w:pStyle w:val="a3"/>
        <w:ind w:right="219" w:firstLine="719"/>
        <w:jc w:val="both"/>
      </w:pPr>
      <w:r>
        <w:t>В</w:t>
      </w:r>
      <w:r>
        <w:rPr>
          <w:spacing w:val="-7"/>
        </w:rPr>
        <w:t xml:space="preserve"> </w:t>
      </w:r>
      <w:r>
        <w:t>последнем</w:t>
      </w:r>
      <w:r>
        <w:rPr>
          <w:spacing w:val="-3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-5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аннулированию,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чем протокол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рассмотрении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передается</w:t>
      </w:r>
      <w:r>
        <w:rPr>
          <w:spacing w:val="-3"/>
        </w:rPr>
        <w:t xml:space="preserve"> </w:t>
      </w:r>
      <w:r>
        <w:t>в ГЭК</w:t>
      </w:r>
      <w:r>
        <w:rPr>
          <w:spacing w:val="-3"/>
        </w:rPr>
        <w:t xml:space="preserve"> </w:t>
      </w:r>
      <w:r>
        <w:t>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</w:t>
      </w:r>
      <w:r>
        <w:rPr>
          <w:spacing w:val="-11"/>
        </w:rPr>
        <w:t xml:space="preserve"> </w:t>
      </w:r>
      <w:r>
        <w:t>такого</w:t>
      </w:r>
      <w:r>
        <w:rPr>
          <w:spacing w:val="-12"/>
        </w:rPr>
        <w:t xml:space="preserve"> </w:t>
      </w:r>
      <w:r>
        <w:t>выпускника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четырёх</w:t>
      </w:r>
      <w:r>
        <w:rPr>
          <w:spacing w:val="-9"/>
        </w:rPr>
        <w:t xml:space="preserve"> </w:t>
      </w:r>
      <w:r>
        <w:t>месяцев после подачи апелляции.</w:t>
      </w:r>
    </w:p>
    <w:p w14:paraId="5084AEBD" w14:textId="77777777" w:rsidR="00840A3A" w:rsidRDefault="001144A3">
      <w:pPr>
        <w:pStyle w:val="a4"/>
        <w:numPr>
          <w:ilvl w:val="1"/>
          <w:numId w:val="6"/>
        </w:numPr>
        <w:tabs>
          <w:tab w:val="left" w:pos="637"/>
        </w:tabs>
        <w:ind w:right="220" w:firstLine="0"/>
        <w:jc w:val="both"/>
        <w:rPr>
          <w:sz w:val="24"/>
        </w:rPr>
      </w:pPr>
      <w:r>
        <w:rPr>
          <w:sz w:val="24"/>
        </w:rPr>
        <w:t>В случае рассмотрения апелляции о несогласии с результатами ГИА, полученными при сдаче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-1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11"/>
          <w:sz w:val="24"/>
        </w:rPr>
        <w:t xml:space="preserve"> </w:t>
      </w:r>
      <w:r>
        <w:rPr>
          <w:sz w:val="24"/>
        </w:rPr>
        <w:t>ГЭК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дня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14:paraId="0D3057B7" w14:textId="77777777" w:rsidR="00840A3A" w:rsidRDefault="001144A3">
      <w:pPr>
        <w:pStyle w:val="a4"/>
        <w:numPr>
          <w:ilvl w:val="1"/>
          <w:numId w:val="6"/>
        </w:numPr>
        <w:tabs>
          <w:tab w:val="left" w:pos="637"/>
        </w:tabs>
        <w:ind w:right="217" w:firstLine="0"/>
        <w:jc w:val="both"/>
        <w:rPr>
          <w:sz w:val="24"/>
        </w:rPr>
      </w:pPr>
      <w:r>
        <w:rPr>
          <w:sz w:val="24"/>
        </w:rP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</w:t>
      </w:r>
      <w:r>
        <w:rPr>
          <w:spacing w:val="-2"/>
          <w:sz w:val="24"/>
        </w:rPr>
        <w:t>комиссии.</w:t>
      </w:r>
    </w:p>
    <w:p w14:paraId="12A1ACCC" w14:textId="77777777" w:rsidR="00840A3A" w:rsidRDefault="001144A3">
      <w:pPr>
        <w:pStyle w:val="a4"/>
        <w:numPr>
          <w:ilvl w:val="1"/>
          <w:numId w:val="6"/>
        </w:numPr>
        <w:tabs>
          <w:tab w:val="left" w:pos="666"/>
        </w:tabs>
        <w:ind w:right="218" w:firstLine="0"/>
        <w:jc w:val="both"/>
        <w:rPr>
          <w:sz w:val="24"/>
        </w:rPr>
      </w:pPr>
      <w:r>
        <w:rPr>
          <w:sz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5F6ED31E" w14:textId="77777777" w:rsidR="00840A3A" w:rsidRDefault="001144A3">
      <w:pPr>
        <w:pStyle w:val="a4"/>
        <w:numPr>
          <w:ilvl w:val="1"/>
          <w:numId w:val="6"/>
        </w:numPr>
        <w:tabs>
          <w:tab w:val="left" w:pos="738"/>
        </w:tabs>
        <w:ind w:right="227" w:firstLine="0"/>
        <w:jc w:val="both"/>
        <w:rPr>
          <w:sz w:val="24"/>
        </w:rPr>
      </w:pPr>
      <w:r>
        <w:rPr>
          <w:sz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39A60AE7" w14:textId="77777777" w:rsidR="00840A3A" w:rsidRDefault="001144A3">
      <w:pPr>
        <w:pStyle w:val="a4"/>
        <w:numPr>
          <w:ilvl w:val="1"/>
          <w:numId w:val="6"/>
        </w:numPr>
        <w:tabs>
          <w:tab w:val="left" w:pos="603"/>
        </w:tabs>
        <w:ind w:left="603" w:hanging="539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подлежит.</w:t>
      </w:r>
    </w:p>
    <w:p w14:paraId="31FD1410" w14:textId="77777777" w:rsidR="00840A3A" w:rsidRDefault="001144A3">
      <w:pPr>
        <w:pStyle w:val="a4"/>
        <w:numPr>
          <w:ilvl w:val="1"/>
          <w:numId w:val="6"/>
        </w:numPr>
        <w:tabs>
          <w:tab w:val="left" w:pos="680"/>
        </w:tabs>
        <w:ind w:right="219" w:firstLine="0"/>
        <w:jc w:val="both"/>
        <w:rPr>
          <w:sz w:val="24"/>
        </w:rPr>
      </w:pPr>
      <w:r>
        <w:rPr>
          <w:sz w:val="24"/>
        </w:rPr>
        <w:t>Решение апелляционной комиссии оформляется протоколом, который подписывается председателем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(заместителем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председателя)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6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 архиве образовательной организации.</w:t>
      </w:r>
    </w:p>
    <w:p w14:paraId="54F782FA" w14:textId="77777777" w:rsidR="00840A3A" w:rsidRDefault="00840A3A">
      <w:pPr>
        <w:pStyle w:val="a3"/>
        <w:ind w:left="0"/>
      </w:pPr>
    </w:p>
    <w:p w14:paraId="36689081" w14:textId="77777777" w:rsidR="00840A3A" w:rsidRDefault="00840A3A">
      <w:pPr>
        <w:pStyle w:val="a3"/>
        <w:spacing w:before="3"/>
        <w:ind w:left="0"/>
      </w:pPr>
    </w:p>
    <w:p w14:paraId="647C7CFA" w14:textId="77777777" w:rsidR="00840A3A" w:rsidRDefault="001144A3">
      <w:pPr>
        <w:pStyle w:val="1"/>
        <w:numPr>
          <w:ilvl w:val="0"/>
          <w:numId w:val="6"/>
        </w:numPr>
        <w:tabs>
          <w:tab w:val="left" w:pos="1091"/>
        </w:tabs>
        <w:spacing w:before="1" w:line="274" w:lineRule="exact"/>
        <w:ind w:left="1091" w:hanging="240"/>
        <w:jc w:val="both"/>
      </w:pPr>
      <w:bookmarkStart w:id="7" w:name="_bookmark5"/>
      <w:bookmarkEnd w:id="7"/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rPr>
          <w:spacing w:val="-2"/>
        </w:rPr>
        <w:t>экзамена</w:t>
      </w:r>
    </w:p>
    <w:p w14:paraId="16D3740A" w14:textId="77777777" w:rsidR="00840A3A" w:rsidRDefault="001144A3">
      <w:pPr>
        <w:pStyle w:val="a4"/>
        <w:numPr>
          <w:ilvl w:val="1"/>
          <w:numId w:val="6"/>
        </w:numPr>
        <w:tabs>
          <w:tab w:val="left" w:pos="484"/>
        </w:tabs>
        <w:spacing w:line="274" w:lineRule="exact"/>
        <w:ind w:left="484" w:hanging="420"/>
        <w:jc w:val="both"/>
        <w:rPr>
          <w:sz w:val="24"/>
        </w:rPr>
      </w:pPr>
      <w:r>
        <w:rPr>
          <w:sz w:val="24"/>
        </w:rPr>
        <w:t xml:space="preserve">Порядок </w:t>
      </w:r>
      <w:r>
        <w:rPr>
          <w:spacing w:val="-2"/>
          <w:sz w:val="24"/>
        </w:rPr>
        <w:t>оценки</w:t>
      </w:r>
    </w:p>
    <w:p w14:paraId="491768B7" w14:textId="77777777" w:rsidR="00840A3A" w:rsidRDefault="001144A3">
      <w:pPr>
        <w:pStyle w:val="a4"/>
        <w:numPr>
          <w:ilvl w:val="2"/>
          <w:numId w:val="6"/>
        </w:numPr>
        <w:tabs>
          <w:tab w:val="left" w:pos="733"/>
        </w:tabs>
        <w:spacing w:line="276" w:lineRule="auto"/>
        <w:ind w:left="64" w:right="220" w:firstLine="0"/>
        <w:jc w:val="both"/>
        <w:rPr>
          <w:sz w:val="24"/>
        </w:rPr>
      </w:pPr>
      <w:r>
        <w:rPr>
          <w:sz w:val="24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итоговых экзаменационных </w:t>
      </w:r>
      <w:r>
        <w:rPr>
          <w:spacing w:val="-2"/>
          <w:sz w:val="24"/>
        </w:rPr>
        <w:t>комиссий.</w:t>
      </w:r>
    </w:p>
    <w:p w14:paraId="22192074" w14:textId="77777777" w:rsidR="00840A3A" w:rsidRDefault="001144A3">
      <w:pPr>
        <w:pStyle w:val="a4"/>
        <w:numPr>
          <w:ilvl w:val="2"/>
          <w:numId w:val="6"/>
        </w:numPr>
        <w:tabs>
          <w:tab w:val="left" w:pos="663"/>
        </w:tabs>
        <w:spacing w:line="278" w:lineRule="auto"/>
        <w:ind w:left="64" w:right="223" w:firstLine="0"/>
        <w:jc w:val="both"/>
        <w:rPr>
          <w:sz w:val="24"/>
        </w:rPr>
      </w:pPr>
      <w:r>
        <w:rPr>
          <w:sz w:val="24"/>
        </w:rPr>
        <w:t>Баллы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 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 схемой начисления баллов, приведенной в комплекте оценочной документации.</w:t>
      </w:r>
    </w:p>
    <w:p w14:paraId="38FED22A" w14:textId="77777777" w:rsidR="00840A3A" w:rsidRDefault="001144A3">
      <w:pPr>
        <w:pStyle w:val="a4"/>
        <w:numPr>
          <w:ilvl w:val="2"/>
          <w:numId w:val="6"/>
        </w:numPr>
        <w:tabs>
          <w:tab w:val="left" w:pos="702"/>
        </w:tabs>
        <w:spacing w:line="276" w:lineRule="auto"/>
        <w:ind w:left="64" w:right="227" w:firstLine="0"/>
        <w:jc w:val="both"/>
        <w:rPr>
          <w:sz w:val="24"/>
        </w:rPr>
      </w:pPr>
      <w:r>
        <w:rPr>
          <w:sz w:val="24"/>
        </w:rPr>
        <w:t>Необходимо осуществить перевод полученного количества баллов в оценки "отлично", "хорошо", "удовлетворительно", "неудовлетворительно".</w:t>
      </w:r>
    </w:p>
    <w:p w14:paraId="22D16ECD" w14:textId="77777777" w:rsidR="00840A3A" w:rsidRDefault="001144A3">
      <w:pPr>
        <w:pStyle w:val="a4"/>
        <w:numPr>
          <w:ilvl w:val="2"/>
          <w:numId w:val="6"/>
        </w:numPr>
        <w:tabs>
          <w:tab w:val="left" w:pos="851"/>
        </w:tabs>
        <w:spacing w:line="276" w:lineRule="auto"/>
        <w:ind w:left="64" w:right="218" w:firstLine="0"/>
        <w:jc w:val="both"/>
        <w:rPr>
          <w:sz w:val="24"/>
        </w:rPr>
      </w:pPr>
      <w:r>
        <w:rPr>
          <w:sz w:val="24"/>
        </w:rPr>
        <w:t>Перевод полученного количества баллов в оценки осуществляется итоговой экзаменационной комиссией.</w:t>
      </w:r>
    </w:p>
    <w:p w14:paraId="57946445" w14:textId="77777777" w:rsidR="00840A3A" w:rsidRDefault="001144A3">
      <w:pPr>
        <w:pStyle w:val="a4"/>
        <w:numPr>
          <w:ilvl w:val="2"/>
          <w:numId w:val="6"/>
        </w:numPr>
        <w:tabs>
          <w:tab w:val="left" w:pos="707"/>
        </w:tabs>
        <w:spacing w:line="276" w:lineRule="auto"/>
        <w:ind w:left="64" w:right="224" w:firstLine="0"/>
        <w:jc w:val="both"/>
        <w:rPr>
          <w:sz w:val="24"/>
        </w:rPr>
      </w:pPr>
      <w:r>
        <w:rPr>
          <w:sz w:val="24"/>
        </w:rPr>
        <w:t>Максимальное количество баллов, которое возможно получить за выполнение задания государственного экзамена, принимается за 100%. Перевод баллов в оценку может быть осуществлен на основе таблицы N 1.</w:t>
      </w:r>
    </w:p>
    <w:p w14:paraId="72D794F0" w14:textId="77777777" w:rsidR="00840A3A" w:rsidRDefault="001144A3">
      <w:pPr>
        <w:pStyle w:val="a3"/>
        <w:spacing w:line="274" w:lineRule="exact"/>
        <w:ind w:left="630"/>
        <w:jc w:val="both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379AE47" w14:textId="77777777" w:rsidR="00840A3A" w:rsidRDefault="00840A3A">
      <w:pPr>
        <w:pStyle w:val="a3"/>
        <w:spacing w:line="274" w:lineRule="exact"/>
        <w:jc w:val="both"/>
        <w:sectPr w:rsidR="00840A3A">
          <w:pgSz w:w="11920" w:h="16850"/>
          <w:pgMar w:top="680" w:right="283" w:bottom="1300" w:left="1417" w:header="0" w:footer="1079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6"/>
        <w:gridCol w:w="951"/>
        <w:gridCol w:w="1018"/>
        <w:gridCol w:w="1021"/>
        <w:gridCol w:w="891"/>
      </w:tblGrid>
      <w:tr w:rsidR="00840A3A" w14:paraId="295A9A21" w14:textId="77777777">
        <w:trPr>
          <w:trHeight w:val="424"/>
        </w:trPr>
        <w:tc>
          <w:tcPr>
            <w:tcW w:w="5826" w:type="dxa"/>
          </w:tcPr>
          <w:p w14:paraId="7E1FB3A1" w14:textId="77777777" w:rsidR="00840A3A" w:rsidRDefault="001144A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lastRenderedPageBreak/>
              <w:t>Оценка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5"/>
                <w:sz w:val="24"/>
              </w:rPr>
              <w:t>ГИА</w:t>
            </w:r>
          </w:p>
        </w:tc>
        <w:tc>
          <w:tcPr>
            <w:tcW w:w="951" w:type="dxa"/>
          </w:tcPr>
          <w:p w14:paraId="213B1F87" w14:textId="77777777" w:rsidR="00840A3A" w:rsidRDefault="001144A3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"2"</w:t>
            </w:r>
          </w:p>
        </w:tc>
        <w:tc>
          <w:tcPr>
            <w:tcW w:w="1018" w:type="dxa"/>
          </w:tcPr>
          <w:p w14:paraId="74353137" w14:textId="77777777" w:rsidR="00840A3A" w:rsidRDefault="001144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"3"</w:t>
            </w:r>
          </w:p>
        </w:tc>
        <w:tc>
          <w:tcPr>
            <w:tcW w:w="1021" w:type="dxa"/>
          </w:tcPr>
          <w:p w14:paraId="37AE0D82" w14:textId="77777777" w:rsidR="00840A3A" w:rsidRDefault="001144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"4"</w:t>
            </w:r>
          </w:p>
        </w:tc>
        <w:tc>
          <w:tcPr>
            <w:tcW w:w="891" w:type="dxa"/>
          </w:tcPr>
          <w:p w14:paraId="2B48F7E3" w14:textId="77777777" w:rsidR="00840A3A" w:rsidRDefault="001144A3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"5"</w:t>
            </w:r>
          </w:p>
        </w:tc>
      </w:tr>
      <w:tr w:rsidR="00840A3A" w14:paraId="49D608E5" w14:textId="77777777">
        <w:trPr>
          <w:trHeight w:val="703"/>
        </w:trPr>
        <w:tc>
          <w:tcPr>
            <w:tcW w:w="5826" w:type="dxa"/>
          </w:tcPr>
          <w:p w14:paraId="13D7B597" w14:textId="77777777" w:rsidR="00840A3A" w:rsidRDefault="001144A3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максимально возможному (в процентах)</w:t>
            </w:r>
          </w:p>
        </w:tc>
        <w:tc>
          <w:tcPr>
            <w:tcW w:w="951" w:type="dxa"/>
          </w:tcPr>
          <w:p w14:paraId="555E0DEA" w14:textId="77777777" w:rsidR="00840A3A" w:rsidRDefault="001144A3">
            <w:pPr>
              <w:pStyle w:val="TableParagraph"/>
              <w:spacing w:before="75"/>
              <w:ind w:left="22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0%</w:t>
            </w:r>
            <w:r>
              <w:rPr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-</w:t>
            </w:r>
          </w:p>
          <w:p w14:paraId="14489C5B" w14:textId="77777777" w:rsidR="00840A3A" w:rsidRDefault="001144A3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69%</w:t>
            </w:r>
          </w:p>
        </w:tc>
        <w:tc>
          <w:tcPr>
            <w:tcW w:w="1018" w:type="dxa"/>
          </w:tcPr>
          <w:p w14:paraId="40A31A70" w14:textId="77777777" w:rsidR="00840A3A" w:rsidRDefault="001144A3">
            <w:pPr>
              <w:pStyle w:val="TableParagraph"/>
              <w:spacing w:before="75"/>
              <w:ind w:left="19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70%</w:t>
            </w:r>
            <w:r>
              <w:rPr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-</w:t>
            </w:r>
          </w:p>
          <w:p w14:paraId="4C3A0A30" w14:textId="77777777" w:rsidR="00840A3A" w:rsidRDefault="001144A3">
            <w:pPr>
              <w:pStyle w:val="TableParagraph"/>
              <w:spacing w:before="1"/>
              <w:ind w:left="268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79%</w:t>
            </w:r>
          </w:p>
        </w:tc>
        <w:tc>
          <w:tcPr>
            <w:tcW w:w="1021" w:type="dxa"/>
          </w:tcPr>
          <w:p w14:paraId="69A5A28F" w14:textId="77777777" w:rsidR="00840A3A" w:rsidRDefault="001144A3">
            <w:pPr>
              <w:pStyle w:val="TableParagraph"/>
              <w:spacing w:before="75"/>
              <w:ind w:left="19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80%</w:t>
            </w:r>
            <w:r>
              <w:rPr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-</w:t>
            </w:r>
          </w:p>
          <w:p w14:paraId="125A40F6" w14:textId="77777777" w:rsidR="00840A3A" w:rsidRDefault="001144A3">
            <w:pPr>
              <w:pStyle w:val="TableParagraph"/>
              <w:spacing w:before="1"/>
              <w:ind w:left="267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89%</w:t>
            </w:r>
          </w:p>
        </w:tc>
        <w:tc>
          <w:tcPr>
            <w:tcW w:w="891" w:type="dxa"/>
          </w:tcPr>
          <w:p w14:paraId="2B7ADE42" w14:textId="77777777" w:rsidR="00840A3A" w:rsidRDefault="001144A3">
            <w:pPr>
              <w:pStyle w:val="TableParagraph"/>
              <w:spacing w:before="75"/>
              <w:ind w:left="13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90%</w:t>
            </w:r>
            <w:r>
              <w:rPr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-</w:t>
            </w:r>
          </w:p>
          <w:p w14:paraId="23AD48FE" w14:textId="77777777" w:rsidR="00840A3A" w:rsidRDefault="001144A3">
            <w:pPr>
              <w:pStyle w:val="TableParagraph"/>
              <w:spacing w:before="1"/>
              <w:ind w:left="142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100%</w:t>
            </w:r>
          </w:p>
        </w:tc>
      </w:tr>
    </w:tbl>
    <w:p w14:paraId="3320241D" w14:textId="77777777" w:rsidR="001144A3" w:rsidRDefault="001144A3"/>
    <w:sectPr w:rsidR="001144A3">
      <w:pgSz w:w="11920" w:h="16850"/>
      <w:pgMar w:top="740" w:right="283" w:bottom="1300" w:left="1417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4C85A" w14:textId="77777777" w:rsidR="001144A3" w:rsidRDefault="001144A3">
      <w:r>
        <w:separator/>
      </w:r>
    </w:p>
  </w:endnote>
  <w:endnote w:type="continuationSeparator" w:id="0">
    <w:p w14:paraId="17484535" w14:textId="77777777" w:rsidR="001144A3" w:rsidRDefault="0011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4456" w14:textId="77777777" w:rsidR="00840A3A" w:rsidRDefault="001144A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566FCB5F" wp14:editId="19D9EE01">
              <wp:simplePos x="0" y="0"/>
              <wp:positionH relativeFrom="page">
                <wp:posOffset>4016628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DC911" w14:textId="77777777" w:rsidR="00840A3A" w:rsidRDefault="001144A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FCB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6.25pt;margin-top:779.95pt;width:12.55pt;height:14.2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" filled="f" stroked="f">
              <v:textbox inset="0,0,0,0">
                <w:txbxContent>
                  <w:p w14:paraId="545DC911" w14:textId="77777777" w:rsidR="00840A3A" w:rsidRDefault="001144A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9D084" w14:textId="77777777" w:rsidR="00840A3A" w:rsidRDefault="001144A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588C64D1" wp14:editId="1D049892">
              <wp:simplePos x="0" y="0"/>
              <wp:positionH relativeFrom="page">
                <wp:posOffset>3944492</wp:posOffset>
              </wp:positionH>
              <wp:positionV relativeFrom="page">
                <wp:posOffset>9846082</wp:posOffset>
              </wp:positionV>
              <wp:extent cx="1657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C8D8C" w14:textId="77777777" w:rsidR="00840A3A" w:rsidRDefault="001144A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C64D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0.6pt;margin-top:775.3pt;width:13.05pt;height:14.2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" filled="f" stroked="f">
              <v:textbox inset="0,0,0,0">
                <w:txbxContent>
                  <w:p w14:paraId="2D4C8D8C" w14:textId="77777777" w:rsidR="00840A3A" w:rsidRDefault="001144A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6CD6" w14:textId="77777777" w:rsidR="001144A3" w:rsidRDefault="001144A3">
      <w:r>
        <w:separator/>
      </w:r>
    </w:p>
  </w:footnote>
  <w:footnote w:type="continuationSeparator" w:id="0">
    <w:p w14:paraId="4E0A52ED" w14:textId="77777777" w:rsidR="001144A3" w:rsidRDefault="0011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C1885"/>
    <w:multiLevelType w:val="multilevel"/>
    <w:tmpl w:val="C6404366"/>
    <w:lvl w:ilvl="0">
      <w:start w:val="4"/>
      <w:numFmt w:val="decimal"/>
      <w:lvlText w:val="%1"/>
      <w:lvlJc w:val="left"/>
      <w:pPr>
        <w:ind w:left="469" w:hanging="40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69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E923D0"/>
    <w:multiLevelType w:val="multilevel"/>
    <w:tmpl w:val="3B7A0EEE"/>
    <w:lvl w:ilvl="0">
      <w:start w:val="1"/>
      <w:numFmt w:val="decimal"/>
      <w:lvlText w:val="%1."/>
      <w:lvlJc w:val="left"/>
      <w:pPr>
        <w:ind w:left="1685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2C7E1F36"/>
    <w:multiLevelType w:val="hybridMultilevel"/>
    <w:tmpl w:val="3AFC55B0"/>
    <w:lvl w:ilvl="0" w:tplc="A13CE338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A8740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1676F64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 w:tplc="28D4B4A2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30D827A8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 w:tplc="AE62772C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577451AE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E3E2F38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8" w:tplc="FDF8DFDA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C110560"/>
    <w:multiLevelType w:val="hybridMultilevel"/>
    <w:tmpl w:val="C90A0116"/>
    <w:lvl w:ilvl="0" w:tplc="0D5C0408">
      <w:start w:val="1"/>
      <w:numFmt w:val="decimal"/>
      <w:lvlText w:val="%1."/>
      <w:lvlJc w:val="left"/>
      <w:pPr>
        <w:ind w:left="6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6D83C">
      <w:numFmt w:val="bullet"/>
      <w:lvlText w:val="•"/>
      <w:lvlJc w:val="left"/>
      <w:pPr>
        <w:ind w:left="1075" w:hanging="312"/>
      </w:pPr>
      <w:rPr>
        <w:rFonts w:hint="default"/>
        <w:lang w:val="ru-RU" w:eastAsia="en-US" w:bidi="ar-SA"/>
      </w:rPr>
    </w:lvl>
    <w:lvl w:ilvl="2" w:tplc="1B981442">
      <w:numFmt w:val="bullet"/>
      <w:lvlText w:val="•"/>
      <w:lvlJc w:val="left"/>
      <w:pPr>
        <w:ind w:left="2090" w:hanging="312"/>
      </w:pPr>
      <w:rPr>
        <w:rFonts w:hint="default"/>
        <w:lang w:val="ru-RU" w:eastAsia="en-US" w:bidi="ar-SA"/>
      </w:rPr>
    </w:lvl>
    <w:lvl w:ilvl="3" w:tplc="7FD0EF38">
      <w:numFmt w:val="bullet"/>
      <w:lvlText w:val="•"/>
      <w:lvlJc w:val="left"/>
      <w:pPr>
        <w:ind w:left="3105" w:hanging="312"/>
      </w:pPr>
      <w:rPr>
        <w:rFonts w:hint="default"/>
        <w:lang w:val="ru-RU" w:eastAsia="en-US" w:bidi="ar-SA"/>
      </w:rPr>
    </w:lvl>
    <w:lvl w:ilvl="4" w:tplc="DFFA1E1A">
      <w:numFmt w:val="bullet"/>
      <w:lvlText w:val="•"/>
      <w:lvlJc w:val="left"/>
      <w:pPr>
        <w:ind w:left="4120" w:hanging="312"/>
      </w:pPr>
      <w:rPr>
        <w:rFonts w:hint="default"/>
        <w:lang w:val="ru-RU" w:eastAsia="en-US" w:bidi="ar-SA"/>
      </w:rPr>
    </w:lvl>
    <w:lvl w:ilvl="5" w:tplc="47F84384">
      <w:numFmt w:val="bullet"/>
      <w:lvlText w:val="•"/>
      <w:lvlJc w:val="left"/>
      <w:pPr>
        <w:ind w:left="5135" w:hanging="312"/>
      </w:pPr>
      <w:rPr>
        <w:rFonts w:hint="default"/>
        <w:lang w:val="ru-RU" w:eastAsia="en-US" w:bidi="ar-SA"/>
      </w:rPr>
    </w:lvl>
    <w:lvl w:ilvl="6" w:tplc="771CEC04">
      <w:numFmt w:val="bullet"/>
      <w:lvlText w:val="•"/>
      <w:lvlJc w:val="left"/>
      <w:pPr>
        <w:ind w:left="6150" w:hanging="312"/>
      </w:pPr>
      <w:rPr>
        <w:rFonts w:hint="default"/>
        <w:lang w:val="ru-RU" w:eastAsia="en-US" w:bidi="ar-SA"/>
      </w:rPr>
    </w:lvl>
    <w:lvl w:ilvl="7" w:tplc="0748D510">
      <w:numFmt w:val="bullet"/>
      <w:lvlText w:val="•"/>
      <w:lvlJc w:val="left"/>
      <w:pPr>
        <w:ind w:left="7165" w:hanging="312"/>
      </w:pPr>
      <w:rPr>
        <w:rFonts w:hint="default"/>
        <w:lang w:val="ru-RU" w:eastAsia="en-US" w:bidi="ar-SA"/>
      </w:rPr>
    </w:lvl>
    <w:lvl w:ilvl="8" w:tplc="65A04362">
      <w:numFmt w:val="bullet"/>
      <w:lvlText w:val="•"/>
      <w:lvlJc w:val="left"/>
      <w:pPr>
        <w:ind w:left="8180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454477DD"/>
    <w:multiLevelType w:val="multilevel"/>
    <w:tmpl w:val="7AA46262"/>
    <w:lvl w:ilvl="0">
      <w:start w:val="3"/>
      <w:numFmt w:val="decimal"/>
      <w:lvlText w:val="%1"/>
      <w:lvlJc w:val="left"/>
      <w:pPr>
        <w:ind w:left="48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4BE3D6B"/>
    <w:multiLevelType w:val="multilevel"/>
    <w:tmpl w:val="F132C818"/>
    <w:lvl w:ilvl="0">
      <w:start w:val="3"/>
      <w:numFmt w:val="decimal"/>
      <w:lvlText w:val="%1"/>
      <w:lvlJc w:val="left"/>
      <w:pPr>
        <w:ind w:left="419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3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639"/>
      </w:pPr>
      <w:rPr>
        <w:rFonts w:hint="default"/>
        <w:lang w:val="ru-RU" w:eastAsia="en-US" w:bidi="ar-SA"/>
      </w:rPr>
    </w:lvl>
  </w:abstractNum>
  <w:abstractNum w:abstractNumId="6" w15:restartNumberingAfterBreak="0">
    <w:nsid w:val="6A760E16"/>
    <w:multiLevelType w:val="hybridMultilevel"/>
    <w:tmpl w:val="2438E426"/>
    <w:lvl w:ilvl="0" w:tplc="412814A4">
      <w:start w:val="1"/>
      <w:numFmt w:val="decimal"/>
      <w:lvlText w:val="%1."/>
      <w:lvlJc w:val="left"/>
      <w:pPr>
        <w:ind w:left="24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30EAB26">
      <w:numFmt w:val="bullet"/>
      <w:lvlText w:val="•"/>
      <w:lvlJc w:val="left"/>
      <w:pPr>
        <w:ind w:left="1237" w:hanging="182"/>
      </w:pPr>
      <w:rPr>
        <w:rFonts w:hint="default"/>
        <w:lang w:val="ru-RU" w:eastAsia="en-US" w:bidi="ar-SA"/>
      </w:rPr>
    </w:lvl>
    <w:lvl w:ilvl="2" w:tplc="3D381946">
      <w:numFmt w:val="bullet"/>
      <w:lvlText w:val="•"/>
      <w:lvlJc w:val="left"/>
      <w:pPr>
        <w:ind w:left="2234" w:hanging="182"/>
      </w:pPr>
      <w:rPr>
        <w:rFonts w:hint="default"/>
        <w:lang w:val="ru-RU" w:eastAsia="en-US" w:bidi="ar-SA"/>
      </w:rPr>
    </w:lvl>
    <w:lvl w:ilvl="3" w:tplc="EA1A6FDE">
      <w:numFmt w:val="bullet"/>
      <w:lvlText w:val="•"/>
      <w:lvlJc w:val="left"/>
      <w:pPr>
        <w:ind w:left="3231" w:hanging="182"/>
      </w:pPr>
      <w:rPr>
        <w:rFonts w:hint="default"/>
        <w:lang w:val="ru-RU" w:eastAsia="en-US" w:bidi="ar-SA"/>
      </w:rPr>
    </w:lvl>
    <w:lvl w:ilvl="4" w:tplc="09E84E84">
      <w:numFmt w:val="bullet"/>
      <w:lvlText w:val="•"/>
      <w:lvlJc w:val="left"/>
      <w:pPr>
        <w:ind w:left="4228" w:hanging="182"/>
      </w:pPr>
      <w:rPr>
        <w:rFonts w:hint="default"/>
        <w:lang w:val="ru-RU" w:eastAsia="en-US" w:bidi="ar-SA"/>
      </w:rPr>
    </w:lvl>
    <w:lvl w:ilvl="5" w:tplc="6F8EFFF6">
      <w:numFmt w:val="bullet"/>
      <w:lvlText w:val="•"/>
      <w:lvlJc w:val="left"/>
      <w:pPr>
        <w:ind w:left="5225" w:hanging="182"/>
      </w:pPr>
      <w:rPr>
        <w:rFonts w:hint="default"/>
        <w:lang w:val="ru-RU" w:eastAsia="en-US" w:bidi="ar-SA"/>
      </w:rPr>
    </w:lvl>
    <w:lvl w:ilvl="6" w:tplc="06B47EE2">
      <w:numFmt w:val="bullet"/>
      <w:lvlText w:val="•"/>
      <w:lvlJc w:val="left"/>
      <w:pPr>
        <w:ind w:left="6222" w:hanging="182"/>
      </w:pPr>
      <w:rPr>
        <w:rFonts w:hint="default"/>
        <w:lang w:val="ru-RU" w:eastAsia="en-US" w:bidi="ar-SA"/>
      </w:rPr>
    </w:lvl>
    <w:lvl w:ilvl="7" w:tplc="0B4E26F8">
      <w:numFmt w:val="bullet"/>
      <w:lvlText w:val="•"/>
      <w:lvlJc w:val="left"/>
      <w:pPr>
        <w:ind w:left="7219" w:hanging="182"/>
      </w:pPr>
      <w:rPr>
        <w:rFonts w:hint="default"/>
        <w:lang w:val="ru-RU" w:eastAsia="en-US" w:bidi="ar-SA"/>
      </w:rPr>
    </w:lvl>
    <w:lvl w:ilvl="8" w:tplc="851E5362">
      <w:numFmt w:val="bullet"/>
      <w:lvlText w:val="•"/>
      <w:lvlJc w:val="left"/>
      <w:pPr>
        <w:ind w:left="8216" w:hanging="1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A3A"/>
    <w:rsid w:val="001144A3"/>
    <w:rsid w:val="002D3ADA"/>
    <w:rsid w:val="005C745C"/>
    <w:rsid w:val="007179CA"/>
    <w:rsid w:val="008358B4"/>
    <w:rsid w:val="0084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99E6"/>
  <w15:docId w15:val="{C0284511-10D2-4389-90D1-D436BB6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6"/>
      <w:ind w:left="180" w:right="358" w:hanging="180"/>
      <w:jc w:val="center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99"/>
      <w:ind w:left="304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6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3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</cp:revision>
  <dcterms:created xsi:type="dcterms:W3CDTF">2025-12-29T05:36:00Z</dcterms:created>
  <dcterms:modified xsi:type="dcterms:W3CDTF">2026-07-08T00:09:00Z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